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62" w:rsidRPr="000C70BD" w:rsidRDefault="003F1D62" w:rsidP="000C70BD">
      <w:pPr>
        <w:pStyle w:val="a3"/>
        <w:ind w:firstLine="284"/>
        <w:rPr>
          <w:rFonts w:cstheme="minorHAnsi"/>
          <w:sz w:val="32"/>
          <w:szCs w:val="32"/>
        </w:rPr>
      </w:pPr>
      <w:r w:rsidRPr="000C70BD">
        <w:rPr>
          <w:rFonts w:cstheme="minorHAnsi"/>
          <w:sz w:val="32"/>
          <w:szCs w:val="32"/>
        </w:rPr>
        <w:t>Производство р</w:t>
      </w:r>
      <w:r w:rsidR="00934706" w:rsidRPr="000C70BD">
        <w:rPr>
          <w:rFonts w:cstheme="minorHAnsi"/>
          <w:sz w:val="32"/>
          <w:szCs w:val="32"/>
        </w:rPr>
        <w:t>абот при защите и декорировании</w:t>
      </w:r>
      <w:r w:rsidR="00D23B35" w:rsidRPr="000C70BD">
        <w:rPr>
          <w:rFonts w:cstheme="minorHAnsi"/>
          <w:sz w:val="32"/>
          <w:szCs w:val="32"/>
        </w:rPr>
        <w:t xml:space="preserve"> </w:t>
      </w:r>
      <w:r w:rsidRPr="000C70BD">
        <w:rPr>
          <w:rFonts w:cstheme="minorHAnsi"/>
          <w:sz w:val="32"/>
          <w:szCs w:val="32"/>
        </w:rPr>
        <w:t xml:space="preserve">деревянных </w:t>
      </w:r>
      <w:r w:rsidR="000C70BD" w:rsidRPr="000C70BD">
        <w:rPr>
          <w:rFonts w:cstheme="minorHAnsi"/>
          <w:sz w:val="32"/>
          <w:szCs w:val="32"/>
        </w:rPr>
        <w:t xml:space="preserve">оконных рам и подоконников, балконных дверей, а также других деревянных элементов </w:t>
      </w:r>
      <w:proofErr w:type="spellStart"/>
      <w:r w:rsidR="000C70BD" w:rsidRPr="000C70BD">
        <w:rPr>
          <w:rFonts w:cstheme="minorHAnsi"/>
          <w:sz w:val="32"/>
          <w:szCs w:val="32"/>
        </w:rPr>
        <w:t>конструктива</w:t>
      </w:r>
      <w:proofErr w:type="spellEnd"/>
      <w:r w:rsidR="000C70BD" w:rsidRPr="000C70BD">
        <w:rPr>
          <w:rFonts w:cstheme="minorHAnsi"/>
          <w:sz w:val="32"/>
          <w:szCs w:val="32"/>
        </w:rPr>
        <w:t xml:space="preserve"> окон </w:t>
      </w:r>
      <w:r w:rsidRPr="000C70BD">
        <w:rPr>
          <w:rFonts w:cstheme="minorHAnsi"/>
          <w:sz w:val="32"/>
          <w:szCs w:val="32"/>
        </w:rPr>
        <w:t xml:space="preserve"> средствами на основе натуральных масел и восков торговой марки </w:t>
      </w:r>
      <w:r w:rsidR="00782068">
        <w:rPr>
          <w:rFonts w:cstheme="minorHAnsi"/>
          <w:sz w:val="32"/>
          <w:szCs w:val="32"/>
          <w:lang w:val="en-US"/>
        </w:rPr>
        <w:t>DECKEN</w:t>
      </w:r>
    </w:p>
    <w:p w:rsidR="003F1D62" w:rsidRPr="00D23B35" w:rsidRDefault="003F1D62" w:rsidP="00D23B35">
      <w:pPr>
        <w:pStyle w:val="a3"/>
        <w:jc w:val="center"/>
        <w:rPr>
          <w:rFonts w:cstheme="minorHAnsi"/>
          <w:sz w:val="32"/>
          <w:szCs w:val="32"/>
        </w:rPr>
      </w:pPr>
      <w:r w:rsidRPr="00D23B35">
        <w:rPr>
          <w:rFonts w:cstheme="minorHAnsi"/>
          <w:sz w:val="32"/>
          <w:szCs w:val="32"/>
        </w:rPr>
        <w:t>Выбор материалов. Технологии нанесения.</w:t>
      </w:r>
    </w:p>
    <w:p w:rsidR="00D23B35" w:rsidRPr="00B8028E" w:rsidRDefault="00D23B35" w:rsidP="00D23B35">
      <w:pPr>
        <w:pStyle w:val="a3"/>
        <w:rPr>
          <w:rFonts w:cstheme="minorHAnsi"/>
        </w:rPr>
      </w:pPr>
    </w:p>
    <w:p w:rsidR="0029442D" w:rsidRPr="00B8028E" w:rsidRDefault="0029442D" w:rsidP="00D23B35">
      <w:pPr>
        <w:pStyle w:val="a3"/>
        <w:rPr>
          <w:rFonts w:cstheme="minorHAnsi"/>
        </w:rPr>
      </w:pPr>
    </w:p>
    <w:sdt>
      <w:sdtPr>
        <w:rPr>
          <w:rFonts w:asciiTheme="minorHAnsi" w:eastAsiaTheme="minorEastAsia" w:hAnsiTheme="minorHAnsi" w:cstheme="minorBidi"/>
          <w:b w:val="0"/>
          <w:bCs w:val="0"/>
          <w:color w:val="auto"/>
          <w:sz w:val="22"/>
          <w:szCs w:val="22"/>
          <w:lang w:eastAsia="ru-RU"/>
        </w:rPr>
        <w:id w:val="40230412"/>
        <w:docPartObj>
          <w:docPartGallery w:val="Table of Contents"/>
          <w:docPartUnique/>
        </w:docPartObj>
      </w:sdtPr>
      <w:sdtContent>
        <w:p w:rsidR="001207E7" w:rsidRPr="00B8028E" w:rsidRDefault="001207E7" w:rsidP="00D23B35">
          <w:pPr>
            <w:pStyle w:val="aa"/>
            <w:spacing w:before="0" w:line="240" w:lineRule="auto"/>
            <w:rPr>
              <w:rFonts w:asciiTheme="minorHAnsi" w:hAnsiTheme="minorHAnsi" w:cstheme="minorHAnsi"/>
              <w:color w:val="auto"/>
              <w:sz w:val="22"/>
              <w:szCs w:val="22"/>
            </w:rPr>
          </w:pPr>
          <w:r w:rsidRPr="00B8028E">
            <w:rPr>
              <w:rFonts w:asciiTheme="minorHAnsi" w:hAnsiTheme="minorHAnsi" w:cstheme="minorHAnsi"/>
              <w:color w:val="auto"/>
              <w:sz w:val="22"/>
              <w:szCs w:val="22"/>
            </w:rPr>
            <w:t>Оглавление</w:t>
          </w:r>
        </w:p>
        <w:p w:rsidR="0082422C" w:rsidRDefault="00A41E98">
          <w:pPr>
            <w:pStyle w:val="11"/>
            <w:rPr>
              <w:noProof/>
            </w:rPr>
          </w:pPr>
          <w:r w:rsidRPr="00B8028E">
            <w:rPr>
              <w:rFonts w:cstheme="minorHAnsi"/>
            </w:rPr>
            <w:fldChar w:fldCharType="begin"/>
          </w:r>
          <w:r w:rsidR="001207E7" w:rsidRPr="00B8028E">
            <w:rPr>
              <w:rFonts w:cstheme="minorHAnsi"/>
            </w:rPr>
            <w:instrText xml:space="preserve"> TOC \o "1-3" \h \z \u </w:instrText>
          </w:r>
          <w:r w:rsidRPr="00B8028E">
            <w:rPr>
              <w:rFonts w:cstheme="minorHAnsi"/>
            </w:rPr>
            <w:fldChar w:fldCharType="separate"/>
          </w:r>
          <w:hyperlink w:anchor="_Toc506824300" w:history="1">
            <w:r w:rsidR="0082422C" w:rsidRPr="008425C2">
              <w:rPr>
                <w:rStyle w:val="a6"/>
                <w:rFonts w:cstheme="minorHAnsi"/>
                <w:noProof/>
              </w:rPr>
              <w:t>1.</w:t>
            </w:r>
            <w:r w:rsidR="0082422C">
              <w:rPr>
                <w:noProof/>
              </w:rPr>
              <w:tab/>
            </w:r>
            <w:r w:rsidR="0082422C" w:rsidRPr="008425C2">
              <w:rPr>
                <w:rStyle w:val="a6"/>
                <w:rFonts w:cstheme="minorHAnsi"/>
                <w:noProof/>
              </w:rPr>
              <w:t>Область применения</w:t>
            </w:r>
            <w:r w:rsidR="0082422C">
              <w:rPr>
                <w:noProof/>
                <w:webHidden/>
              </w:rPr>
              <w:tab/>
            </w:r>
            <w:r w:rsidR="0082422C">
              <w:rPr>
                <w:noProof/>
                <w:webHidden/>
              </w:rPr>
              <w:fldChar w:fldCharType="begin"/>
            </w:r>
            <w:r w:rsidR="0082422C">
              <w:rPr>
                <w:noProof/>
                <w:webHidden/>
              </w:rPr>
              <w:instrText xml:space="preserve"> PAGEREF _Toc506824300 \h </w:instrText>
            </w:r>
            <w:r w:rsidR="0082422C">
              <w:rPr>
                <w:noProof/>
                <w:webHidden/>
              </w:rPr>
            </w:r>
            <w:r w:rsidR="0082422C">
              <w:rPr>
                <w:noProof/>
                <w:webHidden/>
              </w:rPr>
              <w:fldChar w:fldCharType="separate"/>
            </w:r>
            <w:r w:rsidR="0082422C">
              <w:rPr>
                <w:noProof/>
                <w:webHidden/>
              </w:rPr>
              <w:t>2</w:t>
            </w:r>
            <w:r w:rsidR="0082422C">
              <w:rPr>
                <w:noProof/>
                <w:webHidden/>
              </w:rPr>
              <w:fldChar w:fldCharType="end"/>
            </w:r>
          </w:hyperlink>
        </w:p>
        <w:p w:rsidR="0082422C" w:rsidRDefault="0082422C">
          <w:pPr>
            <w:pStyle w:val="11"/>
            <w:rPr>
              <w:noProof/>
            </w:rPr>
          </w:pPr>
          <w:hyperlink w:anchor="_Toc506824301" w:history="1">
            <w:r w:rsidRPr="008425C2">
              <w:rPr>
                <w:rStyle w:val="a6"/>
                <w:rFonts w:cstheme="minorHAnsi"/>
                <w:noProof/>
              </w:rPr>
              <w:t>2.</w:t>
            </w:r>
            <w:r>
              <w:rPr>
                <w:noProof/>
              </w:rPr>
              <w:tab/>
            </w:r>
            <w:r w:rsidRPr="008425C2">
              <w:rPr>
                <w:rStyle w:val="a6"/>
                <w:rFonts w:cstheme="minorHAnsi"/>
                <w:noProof/>
              </w:rPr>
              <w:t>Основные технические требования к конструкциям и древесине:</w:t>
            </w:r>
            <w:r>
              <w:rPr>
                <w:noProof/>
                <w:webHidden/>
              </w:rPr>
              <w:tab/>
            </w:r>
            <w:r>
              <w:rPr>
                <w:noProof/>
                <w:webHidden/>
              </w:rPr>
              <w:fldChar w:fldCharType="begin"/>
            </w:r>
            <w:r>
              <w:rPr>
                <w:noProof/>
                <w:webHidden/>
              </w:rPr>
              <w:instrText xml:space="preserve"> PAGEREF _Toc506824301 \h </w:instrText>
            </w:r>
            <w:r>
              <w:rPr>
                <w:noProof/>
                <w:webHidden/>
              </w:rPr>
            </w:r>
            <w:r>
              <w:rPr>
                <w:noProof/>
                <w:webHidden/>
              </w:rPr>
              <w:fldChar w:fldCharType="separate"/>
            </w:r>
            <w:r>
              <w:rPr>
                <w:noProof/>
                <w:webHidden/>
              </w:rPr>
              <w:t>2</w:t>
            </w:r>
            <w:r>
              <w:rPr>
                <w:noProof/>
                <w:webHidden/>
              </w:rPr>
              <w:fldChar w:fldCharType="end"/>
            </w:r>
          </w:hyperlink>
        </w:p>
        <w:p w:rsidR="0082422C" w:rsidRDefault="0082422C">
          <w:pPr>
            <w:pStyle w:val="11"/>
            <w:rPr>
              <w:noProof/>
            </w:rPr>
          </w:pPr>
          <w:hyperlink w:anchor="_Toc506824302" w:history="1">
            <w:r w:rsidRPr="008425C2">
              <w:rPr>
                <w:rStyle w:val="a6"/>
                <w:rFonts w:cstheme="minorHAnsi"/>
                <w:noProof/>
              </w:rPr>
              <w:t>Обработка деревянных рам и подоконников и других деревянных элементов конструктива окон.</w:t>
            </w:r>
            <w:r>
              <w:rPr>
                <w:noProof/>
                <w:webHidden/>
              </w:rPr>
              <w:tab/>
            </w:r>
            <w:r>
              <w:rPr>
                <w:noProof/>
                <w:webHidden/>
              </w:rPr>
              <w:fldChar w:fldCharType="begin"/>
            </w:r>
            <w:r>
              <w:rPr>
                <w:noProof/>
                <w:webHidden/>
              </w:rPr>
              <w:instrText xml:space="preserve"> PAGEREF _Toc506824302 \h </w:instrText>
            </w:r>
            <w:r>
              <w:rPr>
                <w:noProof/>
                <w:webHidden/>
              </w:rPr>
            </w:r>
            <w:r>
              <w:rPr>
                <w:noProof/>
                <w:webHidden/>
              </w:rPr>
              <w:fldChar w:fldCharType="separate"/>
            </w:r>
            <w:r>
              <w:rPr>
                <w:noProof/>
                <w:webHidden/>
              </w:rPr>
              <w:t>2</w:t>
            </w:r>
            <w:r>
              <w:rPr>
                <w:noProof/>
                <w:webHidden/>
              </w:rPr>
              <w:fldChar w:fldCharType="end"/>
            </w:r>
          </w:hyperlink>
        </w:p>
        <w:p w:rsidR="0082422C" w:rsidRDefault="0082422C">
          <w:pPr>
            <w:pStyle w:val="11"/>
            <w:rPr>
              <w:noProof/>
            </w:rPr>
          </w:pPr>
          <w:hyperlink w:anchor="_Toc506824303" w:history="1">
            <w:r w:rsidRPr="008425C2">
              <w:rPr>
                <w:rStyle w:val="a6"/>
                <w:noProof/>
              </w:rPr>
              <w:t>3.</w:t>
            </w:r>
            <w:r>
              <w:rPr>
                <w:noProof/>
              </w:rPr>
              <w:tab/>
            </w:r>
            <w:r w:rsidRPr="008425C2">
              <w:rPr>
                <w:rStyle w:val="a6"/>
                <w:noProof/>
              </w:rPr>
              <w:t>Общие требования и характеристики поверхности.</w:t>
            </w:r>
            <w:r>
              <w:rPr>
                <w:noProof/>
                <w:webHidden/>
              </w:rPr>
              <w:tab/>
            </w:r>
            <w:r>
              <w:rPr>
                <w:noProof/>
                <w:webHidden/>
              </w:rPr>
              <w:fldChar w:fldCharType="begin"/>
            </w:r>
            <w:r>
              <w:rPr>
                <w:noProof/>
                <w:webHidden/>
              </w:rPr>
              <w:instrText xml:space="preserve"> PAGEREF _Toc506824303 \h </w:instrText>
            </w:r>
            <w:r>
              <w:rPr>
                <w:noProof/>
                <w:webHidden/>
              </w:rPr>
            </w:r>
            <w:r>
              <w:rPr>
                <w:noProof/>
                <w:webHidden/>
              </w:rPr>
              <w:fldChar w:fldCharType="separate"/>
            </w:r>
            <w:r>
              <w:rPr>
                <w:noProof/>
                <w:webHidden/>
              </w:rPr>
              <w:t>2</w:t>
            </w:r>
            <w:r>
              <w:rPr>
                <w:noProof/>
                <w:webHidden/>
              </w:rPr>
              <w:fldChar w:fldCharType="end"/>
            </w:r>
          </w:hyperlink>
        </w:p>
        <w:p w:rsidR="0082422C" w:rsidRDefault="0082422C">
          <w:pPr>
            <w:pStyle w:val="11"/>
            <w:rPr>
              <w:noProof/>
            </w:rPr>
          </w:pPr>
          <w:hyperlink w:anchor="_Toc506824304" w:history="1">
            <w:r w:rsidRPr="008425C2">
              <w:rPr>
                <w:rStyle w:val="a6"/>
                <w:noProof/>
              </w:rPr>
              <w:t>4.</w:t>
            </w:r>
            <w:r>
              <w:rPr>
                <w:noProof/>
              </w:rPr>
              <w:tab/>
            </w:r>
            <w:r w:rsidRPr="008425C2">
              <w:rPr>
                <w:rStyle w:val="a6"/>
                <w:noProof/>
              </w:rPr>
              <w:t>Подготовка к нанесению масла.</w:t>
            </w:r>
            <w:r>
              <w:rPr>
                <w:noProof/>
                <w:webHidden/>
              </w:rPr>
              <w:tab/>
            </w:r>
            <w:r>
              <w:rPr>
                <w:noProof/>
                <w:webHidden/>
              </w:rPr>
              <w:fldChar w:fldCharType="begin"/>
            </w:r>
            <w:r>
              <w:rPr>
                <w:noProof/>
                <w:webHidden/>
              </w:rPr>
              <w:instrText xml:space="preserve"> PAGEREF _Toc506824304 \h </w:instrText>
            </w:r>
            <w:r>
              <w:rPr>
                <w:noProof/>
                <w:webHidden/>
              </w:rPr>
            </w:r>
            <w:r>
              <w:rPr>
                <w:noProof/>
                <w:webHidden/>
              </w:rPr>
              <w:fldChar w:fldCharType="separate"/>
            </w:r>
            <w:r>
              <w:rPr>
                <w:noProof/>
                <w:webHidden/>
              </w:rPr>
              <w:t>3</w:t>
            </w:r>
            <w:r>
              <w:rPr>
                <w:noProof/>
                <w:webHidden/>
              </w:rPr>
              <w:fldChar w:fldCharType="end"/>
            </w:r>
          </w:hyperlink>
        </w:p>
        <w:p w:rsidR="0082422C" w:rsidRDefault="0082422C">
          <w:pPr>
            <w:pStyle w:val="11"/>
            <w:rPr>
              <w:noProof/>
            </w:rPr>
          </w:pPr>
          <w:hyperlink w:anchor="_Toc506824305" w:history="1">
            <w:r w:rsidRPr="008425C2">
              <w:rPr>
                <w:rStyle w:val="a6"/>
                <w:noProof/>
              </w:rPr>
              <w:t>4.1.</w:t>
            </w:r>
            <w:r>
              <w:rPr>
                <w:noProof/>
              </w:rPr>
              <w:tab/>
            </w:r>
            <w:r w:rsidRPr="008425C2">
              <w:rPr>
                <w:rStyle w:val="a6"/>
                <w:noProof/>
              </w:rPr>
              <w:t>Требования к древесине.</w:t>
            </w:r>
            <w:r>
              <w:rPr>
                <w:noProof/>
                <w:webHidden/>
              </w:rPr>
              <w:tab/>
            </w:r>
            <w:r>
              <w:rPr>
                <w:noProof/>
                <w:webHidden/>
              </w:rPr>
              <w:fldChar w:fldCharType="begin"/>
            </w:r>
            <w:r>
              <w:rPr>
                <w:noProof/>
                <w:webHidden/>
              </w:rPr>
              <w:instrText xml:space="preserve"> PAGEREF _Toc506824305 \h </w:instrText>
            </w:r>
            <w:r>
              <w:rPr>
                <w:noProof/>
                <w:webHidden/>
              </w:rPr>
            </w:r>
            <w:r>
              <w:rPr>
                <w:noProof/>
                <w:webHidden/>
              </w:rPr>
              <w:fldChar w:fldCharType="separate"/>
            </w:r>
            <w:r>
              <w:rPr>
                <w:noProof/>
                <w:webHidden/>
              </w:rPr>
              <w:t>3</w:t>
            </w:r>
            <w:r>
              <w:rPr>
                <w:noProof/>
                <w:webHidden/>
              </w:rPr>
              <w:fldChar w:fldCharType="end"/>
            </w:r>
          </w:hyperlink>
        </w:p>
        <w:p w:rsidR="0082422C" w:rsidRDefault="0082422C">
          <w:pPr>
            <w:pStyle w:val="11"/>
            <w:rPr>
              <w:noProof/>
            </w:rPr>
          </w:pPr>
          <w:hyperlink w:anchor="_Toc506824306" w:history="1">
            <w:r w:rsidRPr="008425C2">
              <w:rPr>
                <w:rStyle w:val="a6"/>
                <w:noProof/>
              </w:rPr>
              <w:t>4.2.</w:t>
            </w:r>
            <w:r>
              <w:rPr>
                <w:noProof/>
              </w:rPr>
              <w:tab/>
            </w:r>
            <w:r w:rsidRPr="008425C2">
              <w:rPr>
                <w:rStyle w:val="a6"/>
                <w:noProof/>
              </w:rPr>
              <w:t>Обессмоливание и обезжиривание поверхности</w:t>
            </w:r>
            <w:r>
              <w:rPr>
                <w:noProof/>
                <w:webHidden/>
              </w:rPr>
              <w:tab/>
            </w:r>
            <w:r>
              <w:rPr>
                <w:noProof/>
                <w:webHidden/>
              </w:rPr>
              <w:fldChar w:fldCharType="begin"/>
            </w:r>
            <w:r>
              <w:rPr>
                <w:noProof/>
                <w:webHidden/>
              </w:rPr>
              <w:instrText xml:space="preserve"> PAGEREF _Toc506824306 \h </w:instrText>
            </w:r>
            <w:r>
              <w:rPr>
                <w:noProof/>
                <w:webHidden/>
              </w:rPr>
            </w:r>
            <w:r>
              <w:rPr>
                <w:noProof/>
                <w:webHidden/>
              </w:rPr>
              <w:fldChar w:fldCharType="separate"/>
            </w:r>
            <w:r>
              <w:rPr>
                <w:noProof/>
                <w:webHidden/>
              </w:rPr>
              <w:t>4</w:t>
            </w:r>
            <w:r>
              <w:rPr>
                <w:noProof/>
                <w:webHidden/>
              </w:rPr>
              <w:fldChar w:fldCharType="end"/>
            </w:r>
          </w:hyperlink>
        </w:p>
        <w:p w:rsidR="0082422C" w:rsidRDefault="0082422C">
          <w:pPr>
            <w:pStyle w:val="11"/>
            <w:rPr>
              <w:noProof/>
            </w:rPr>
          </w:pPr>
          <w:hyperlink w:anchor="_Toc506824307" w:history="1">
            <w:r w:rsidRPr="008425C2">
              <w:rPr>
                <w:rStyle w:val="a6"/>
                <w:noProof/>
              </w:rPr>
              <w:t>4.3.</w:t>
            </w:r>
            <w:r>
              <w:rPr>
                <w:noProof/>
              </w:rPr>
              <w:tab/>
            </w:r>
            <w:r w:rsidRPr="008425C2">
              <w:rPr>
                <w:rStyle w:val="a6"/>
                <w:noProof/>
              </w:rPr>
              <w:t>Работа со старыми поверхностями</w:t>
            </w:r>
            <w:r>
              <w:rPr>
                <w:noProof/>
                <w:webHidden/>
              </w:rPr>
              <w:tab/>
            </w:r>
            <w:r>
              <w:rPr>
                <w:noProof/>
                <w:webHidden/>
              </w:rPr>
              <w:fldChar w:fldCharType="begin"/>
            </w:r>
            <w:r>
              <w:rPr>
                <w:noProof/>
                <w:webHidden/>
              </w:rPr>
              <w:instrText xml:space="preserve"> PAGEREF _Toc506824307 \h </w:instrText>
            </w:r>
            <w:r>
              <w:rPr>
                <w:noProof/>
                <w:webHidden/>
              </w:rPr>
            </w:r>
            <w:r>
              <w:rPr>
                <w:noProof/>
                <w:webHidden/>
              </w:rPr>
              <w:fldChar w:fldCharType="separate"/>
            </w:r>
            <w:r>
              <w:rPr>
                <w:noProof/>
                <w:webHidden/>
              </w:rPr>
              <w:t>4</w:t>
            </w:r>
            <w:r>
              <w:rPr>
                <w:noProof/>
                <w:webHidden/>
              </w:rPr>
              <w:fldChar w:fldCharType="end"/>
            </w:r>
          </w:hyperlink>
        </w:p>
        <w:p w:rsidR="0082422C" w:rsidRDefault="0082422C">
          <w:pPr>
            <w:pStyle w:val="11"/>
            <w:rPr>
              <w:noProof/>
            </w:rPr>
          </w:pPr>
          <w:hyperlink w:anchor="_Toc506824308" w:history="1">
            <w:r w:rsidRPr="008425C2">
              <w:rPr>
                <w:rStyle w:val="a6"/>
                <w:noProof/>
              </w:rPr>
              <w:t>4.4.</w:t>
            </w:r>
            <w:r>
              <w:rPr>
                <w:noProof/>
              </w:rPr>
              <w:tab/>
            </w:r>
            <w:r w:rsidRPr="008425C2">
              <w:rPr>
                <w:rStyle w:val="a6"/>
                <w:noProof/>
              </w:rPr>
              <w:t>Шлифовка древесины</w:t>
            </w:r>
            <w:r>
              <w:rPr>
                <w:noProof/>
                <w:webHidden/>
              </w:rPr>
              <w:tab/>
            </w:r>
            <w:r>
              <w:rPr>
                <w:noProof/>
                <w:webHidden/>
              </w:rPr>
              <w:fldChar w:fldCharType="begin"/>
            </w:r>
            <w:r>
              <w:rPr>
                <w:noProof/>
                <w:webHidden/>
              </w:rPr>
              <w:instrText xml:space="preserve"> PAGEREF _Toc506824308 \h </w:instrText>
            </w:r>
            <w:r>
              <w:rPr>
                <w:noProof/>
                <w:webHidden/>
              </w:rPr>
            </w:r>
            <w:r>
              <w:rPr>
                <w:noProof/>
                <w:webHidden/>
              </w:rPr>
              <w:fldChar w:fldCharType="separate"/>
            </w:r>
            <w:r>
              <w:rPr>
                <w:noProof/>
                <w:webHidden/>
              </w:rPr>
              <w:t>5</w:t>
            </w:r>
            <w:r>
              <w:rPr>
                <w:noProof/>
                <w:webHidden/>
              </w:rPr>
              <w:fldChar w:fldCharType="end"/>
            </w:r>
          </w:hyperlink>
        </w:p>
        <w:p w:rsidR="0082422C" w:rsidRDefault="0082422C">
          <w:pPr>
            <w:pStyle w:val="21"/>
            <w:rPr>
              <w:noProof/>
            </w:rPr>
          </w:pPr>
          <w:hyperlink w:anchor="_Toc506824309" w:history="1">
            <w:r w:rsidRPr="008425C2">
              <w:rPr>
                <w:rStyle w:val="a6"/>
                <w:noProof/>
              </w:rPr>
              <w:t>4.4.1.</w:t>
            </w:r>
            <w:r>
              <w:rPr>
                <w:noProof/>
              </w:rPr>
              <w:tab/>
            </w:r>
            <w:r w:rsidRPr="008425C2">
              <w:rPr>
                <w:rStyle w:val="a6"/>
                <w:noProof/>
              </w:rPr>
              <w:t>Выбор шлифовальной машины</w:t>
            </w:r>
            <w:r>
              <w:rPr>
                <w:noProof/>
                <w:webHidden/>
              </w:rPr>
              <w:tab/>
            </w:r>
            <w:r>
              <w:rPr>
                <w:noProof/>
                <w:webHidden/>
              </w:rPr>
              <w:fldChar w:fldCharType="begin"/>
            </w:r>
            <w:r>
              <w:rPr>
                <w:noProof/>
                <w:webHidden/>
              </w:rPr>
              <w:instrText xml:space="preserve"> PAGEREF _Toc506824309 \h </w:instrText>
            </w:r>
            <w:r>
              <w:rPr>
                <w:noProof/>
                <w:webHidden/>
              </w:rPr>
            </w:r>
            <w:r>
              <w:rPr>
                <w:noProof/>
                <w:webHidden/>
              </w:rPr>
              <w:fldChar w:fldCharType="separate"/>
            </w:r>
            <w:r>
              <w:rPr>
                <w:noProof/>
                <w:webHidden/>
              </w:rPr>
              <w:t>5</w:t>
            </w:r>
            <w:r>
              <w:rPr>
                <w:noProof/>
                <w:webHidden/>
              </w:rPr>
              <w:fldChar w:fldCharType="end"/>
            </w:r>
          </w:hyperlink>
        </w:p>
        <w:p w:rsidR="0082422C" w:rsidRDefault="0082422C">
          <w:pPr>
            <w:pStyle w:val="21"/>
            <w:rPr>
              <w:noProof/>
            </w:rPr>
          </w:pPr>
          <w:hyperlink w:anchor="_Toc506824310" w:history="1">
            <w:r w:rsidRPr="008425C2">
              <w:rPr>
                <w:rStyle w:val="a6"/>
                <w:noProof/>
              </w:rPr>
              <w:t>4.4.2.</w:t>
            </w:r>
            <w:r>
              <w:rPr>
                <w:noProof/>
              </w:rPr>
              <w:tab/>
            </w:r>
            <w:r w:rsidRPr="008425C2">
              <w:rPr>
                <w:rStyle w:val="a6"/>
                <w:noProof/>
              </w:rPr>
              <w:t>Общие правила шлифовки поверхностей</w:t>
            </w:r>
            <w:r>
              <w:rPr>
                <w:noProof/>
                <w:webHidden/>
              </w:rPr>
              <w:tab/>
            </w:r>
            <w:r>
              <w:rPr>
                <w:noProof/>
                <w:webHidden/>
              </w:rPr>
              <w:fldChar w:fldCharType="begin"/>
            </w:r>
            <w:r>
              <w:rPr>
                <w:noProof/>
                <w:webHidden/>
              </w:rPr>
              <w:instrText xml:space="preserve"> PAGEREF _Toc506824310 \h </w:instrText>
            </w:r>
            <w:r>
              <w:rPr>
                <w:noProof/>
                <w:webHidden/>
              </w:rPr>
            </w:r>
            <w:r>
              <w:rPr>
                <w:noProof/>
                <w:webHidden/>
              </w:rPr>
              <w:fldChar w:fldCharType="separate"/>
            </w:r>
            <w:r>
              <w:rPr>
                <w:noProof/>
                <w:webHidden/>
              </w:rPr>
              <w:t>7</w:t>
            </w:r>
            <w:r>
              <w:rPr>
                <w:noProof/>
                <w:webHidden/>
              </w:rPr>
              <w:fldChar w:fldCharType="end"/>
            </w:r>
          </w:hyperlink>
        </w:p>
        <w:p w:rsidR="0082422C" w:rsidRDefault="0082422C">
          <w:pPr>
            <w:pStyle w:val="21"/>
            <w:rPr>
              <w:noProof/>
            </w:rPr>
          </w:pPr>
          <w:hyperlink w:anchor="_Toc506824311" w:history="1">
            <w:r w:rsidRPr="008425C2">
              <w:rPr>
                <w:rStyle w:val="a6"/>
                <w:noProof/>
              </w:rPr>
              <w:t>4.4.3.</w:t>
            </w:r>
            <w:r>
              <w:rPr>
                <w:noProof/>
              </w:rPr>
              <w:tab/>
            </w:r>
            <w:r w:rsidRPr="008425C2">
              <w:rPr>
                <w:rStyle w:val="a6"/>
                <w:noProof/>
              </w:rPr>
              <w:t>Реставрация ранее окрашенных оконных рам, балконных дверей и других элементов конструктива оконных конструкций</w:t>
            </w:r>
            <w:r>
              <w:rPr>
                <w:noProof/>
                <w:webHidden/>
              </w:rPr>
              <w:tab/>
            </w:r>
            <w:r>
              <w:rPr>
                <w:noProof/>
                <w:webHidden/>
              </w:rPr>
              <w:fldChar w:fldCharType="begin"/>
            </w:r>
            <w:r>
              <w:rPr>
                <w:noProof/>
                <w:webHidden/>
              </w:rPr>
              <w:instrText xml:space="preserve"> PAGEREF _Toc506824311 \h </w:instrText>
            </w:r>
            <w:r>
              <w:rPr>
                <w:noProof/>
                <w:webHidden/>
              </w:rPr>
            </w:r>
            <w:r>
              <w:rPr>
                <w:noProof/>
                <w:webHidden/>
              </w:rPr>
              <w:fldChar w:fldCharType="separate"/>
            </w:r>
            <w:r>
              <w:rPr>
                <w:noProof/>
                <w:webHidden/>
              </w:rPr>
              <w:t>8</w:t>
            </w:r>
            <w:r>
              <w:rPr>
                <w:noProof/>
                <w:webHidden/>
              </w:rPr>
              <w:fldChar w:fldCharType="end"/>
            </w:r>
          </w:hyperlink>
        </w:p>
        <w:p w:rsidR="0082422C" w:rsidRDefault="0082422C">
          <w:pPr>
            <w:pStyle w:val="11"/>
            <w:rPr>
              <w:noProof/>
            </w:rPr>
          </w:pPr>
          <w:hyperlink w:anchor="_Toc506824312" w:history="1">
            <w:r w:rsidRPr="008425C2">
              <w:rPr>
                <w:rStyle w:val="a6"/>
                <w:noProof/>
              </w:rPr>
              <w:t>4.5.</w:t>
            </w:r>
            <w:r>
              <w:rPr>
                <w:noProof/>
              </w:rPr>
              <w:tab/>
            </w:r>
            <w:r w:rsidRPr="008425C2">
              <w:rPr>
                <w:rStyle w:val="a6"/>
                <w:noProof/>
              </w:rPr>
              <w:t>Шпатлевание сколов</w:t>
            </w:r>
            <w:r>
              <w:rPr>
                <w:noProof/>
                <w:webHidden/>
              </w:rPr>
              <w:tab/>
            </w:r>
            <w:r>
              <w:rPr>
                <w:noProof/>
                <w:webHidden/>
              </w:rPr>
              <w:fldChar w:fldCharType="begin"/>
            </w:r>
            <w:r>
              <w:rPr>
                <w:noProof/>
                <w:webHidden/>
              </w:rPr>
              <w:instrText xml:space="preserve"> PAGEREF _Toc506824312 \h </w:instrText>
            </w:r>
            <w:r>
              <w:rPr>
                <w:noProof/>
                <w:webHidden/>
              </w:rPr>
            </w:r>
            <w:r>
              <w:rPr>
                <w:noProof/>
                <w:webHidden/>
              </w:rPr>
              <w:fldChar w:fldCharType="separate"/>
            </w:r>
            <w:r>
              <w:rPr>
                <w:noProof/>
                <w:webHidden/>
              </w:rPr>
              <w:t>8</w:t>
            </w:r>
            <w:r>
              <w:rPr>
                <w:noProof/>
                <w:webHidden/>
              </w:rPr>
              <w:fldChar w:fldCharType="end"/>
            </w:r>
          </w:hyperlink>
        </w:p>
        <w:p w:rsidR="0082422C" w:rsidRDefault="0082422C">
          <w:pPr>
            <w:pStyle w:val="11"/>
            <w:rPr>
              <w:noProof/>
            </w:rPr>
          </w:pPr>
          <w:hyperlink w:anchor="_Toc506824313" w:history="1">
            <w:r w:rsidRPr="008425C2">
              <w:rPr>
                <w:rStyle w:val="a6"/>
                <w:noProof/>
              </w:rPr>
              <w:t>4.6.</w:t>
            </w:r>
            <w:r>
              <w:rPr>
                <w:noProof/>
              </w:rPr>
              <w:tab/>
            </w:r>
            <w:r w:rsidRPr="008425C2">
              <w:rPr>
                <w:rStyle w:val="a6"/>
                <w:noProof/>
              </w:rPr>
              <w:t>Временное покрытие</w:t>
            </w:r>
            <w:r>
              <w:rPr>
                <w:noProof/>
                <w:webHidden/>
              </w:rPr>
              <w:tab/>
            </w:r>
            <w:r>
              <w:rPr>
                <w:noProof/>
                <w:webHidden/>
              </w:rPr>
              <w:fldChar w:fldCharType="begin"/>
            </w:r>
            <w:r>
              <w:rPr>
                <w:noProof/>
                <w:webHidden/>
              </w:rPr>
              <w:instrText xml:space="preserve"> PAGEREF _Toc506824313 \h </w:instrText>
            </w:r>
            <w:r>
              <w:rPr>
                <w:noProof/>
                <w:webHidden/>
              </w:rPr>
            </w:r>
            <w:r>
              <w:rPr>
                <w:noProof/>
                <w:webHidden/>
              </w:rPr>
              <w:fldChar w:fldCharType="separate"/>
            </w:r>
            <w:r>
              <w:rPr>
                <w:noProof/>
                <w:webHidden/>
              </w:rPr>
              <w:t>8</w:t>
            </w:r>
            <w:r>
              <w:rPr>
                <w:noProof/>
                <w:webHidden/>
              </w:rPr>
              <w:fldChar w:fldCharType="end"/>
            </w:r>
          </w:hyperlink>
        </w:p>
        <w:p w:rsidR="0082422C" w:rsidRDefault="0082422C">
          <w:pPr>
            <w:pStyle w:val="11"/>
            <w:rPr>
              <w:noProof/>
            </w:rPr>
          </w:pPr>
          <w:hyperlink w:anchor="_Toc506824314" w:history="1">
            <w:r w:rsidRPr="008425C2">
              <w:rPr>
                <w:rStyle w:val="a6"/>
                <w:noProof/>
              </w:rPr>
              <w:t>4.7.</w:t>
            </w:r>
            <w:r>
              <w:rPr>
                <w:noProof/>
              </w:rPr>
              <w:tab/>
            </w:r>
            <w:r w:rsidRPr="008425C2">
              <w:rPr>
                <w:rStyle w:val="a6"/>
                <w:noProof/>
              </w:rPr>
              <w:t>Подбор цвета</w:t>
            </w:r>
            <w:r>
              <w:rPr>
                <w:noProof/>
                <w:webHidden/>
              </w:rPr>
              <w:tab/>
            </w:r>
            <w:r>
              <w:rPr>
                <w:noProof/>
                <w:webHidden/>
              </w:rPr>
              <w:fldChar w:fldCharType="begin"/>
            </w:r>
            <w:r>
              <w:rPr>
                <w:noProof/>
                <w:webHidden/>
              </w:rPr>
              <w:instrText xml:space="preserve"> PAGEREF _Toc506824314 \h </w:instrText>
            </w:r>
            <w:r>
              <w:rPr>
                <w:noProof/>
                <w:webHidden/>
              </w:rPr>
            </w:r>
            <w:r>
              <w:rPr>
                <w:noProof/>
                <w:webHidden/>
              </w:rPr>
              <w:fldChar w:fldCharType="separate"/>
            </w:r>
            <w:r>
              <w:rPr>
                <w:noProof/>
                <w:webHidden/>
              </w:rPr>
              <w:t>9</w:t>
            </w:r>
            <w:r>
              <w:rPr>
                <w:noProof/>
                <w:webHidden/>
              </w:rPr>
              <w:fldChar w:fldCharType="end"/>
            </w:r>
          </w:hyperlink>
        </w:p>
        <w:p w:rsidR="0082422C" w:rsidRDefault="0082422C">
          <w:pPr>
            <w:pStyle w:val="11"/>
            <w:rPr>
              <w:noProof/>
            </w:rPr>
          </w:pPr>
          <w:hyperlink w:anchor="_Toc506824315" w:history="1">
            <w:r w:rsidRPr="008425C2">
              <w:rPr>
                <w:rStyle w:val="a6"/>
                <w:noProof/>
              </w:rPr>
              <w:t>4.8.</w:t>
            </w:r>
            <w:r>
              <w:rPr>
                <w:noProof/>
              </w:rPr>
              <w:tab/>
            </w:r>
            <w:r w:rsidRPr="008425C2">
              <w:rPr>
                <w:rStyle w:val="a6"/>
                <w:noProof/>
              </w:rPr>
              <w:t>Выбор масла</w:t>
            </w:r>
            <w:r>
              <w:rPr>
                <w:noProof/>
                <w:webHidden/>
              </w:rPr>
              <w:tab/>
            </w:r>
            <w:r>
              <w:rPr>
                <w:noProof/>
                <w:webHidden/>
              </w:rPr>
              <w:fldChar w:fldCharType="begin"/>
            </w:r>
            <w:r>
              <w:rPr>
                <w:noProof/>
                <w:webHidden/>
              </w:rPr>
              <w:instrText xml:space="preserve"> PAGEREF _Toc506824315 \h </w:instrText>
            </w:r>
            <w:r>
              <w:rPr>
                <w:noProof/>
                <w:webHidden/>
              </w:rPr>
            </w:r>
            <w:r>
              <w:rPr>
                <w:noProof/>
                <w:webHidden/>
              </w:rPr>
              <w:fldChar w:fldCharType="separate"/>
            </w:r>
            <w:r>
              <w:rPr>
                <w:noProof/>
                <w:webHidden/>
              </w:rPr>
              <w:t>10</w:t>
            </w:r>
            <w:r>
              <w:rPr>
                <w:noProof/>
                <w:webHidden/>
              </w:rPr>
              <w:fldChar w:fldCharType="end"/>
            </w:r>
          </w:hyperlink>
        </w:p>
        <w:p w:rsidR="0082422C" w:rsidRDefault="0082422C">
          <w:pPr>
            <w:pStyle w:val="11"/>
            <w:rPr>
              <w:noProof/>
            </w:rPr>
          </w:pPr>
          <w:hyperlink w:anchor="_Toc506824316" w:history="1">
            <w:r w:rsidRPr="008425C2">
              <w:rPr>
                <w:rStyle w:val="a6"/>
                <w:noProof/>
              </w:rPr>
              <w:t>4.9.</w:t>
            </w:r>
            <w:r>
              <w:rPr>
                <w:noProof/>
              </w:rPr>
              <w:tab/>
            </w:r>
            <w:r w:rsidRPr="008425C2">
              <w:rPr>
                <w:rStyle w:val="a6"/>
                <w:noProof/>
              </w:rPr>
              <w:t>Основные характеристики средств для защиты древесины DECKEN</w:t>
            </w:r>
            <w:r>
              <w:rPr>
                <w:noProof/>
                <w:webHidden/>
              </w:rPr>
              <w:tab/>
            </w:r>
            <w:r>
              <w:rPr>
                <w:noProof/>
                <w:webHidden/>
              </w:rPr>
              <w:fldChar w:fldCharType="begin"/>
            </w:r>
            <w:r>
              <w:rPr>
                <w:noProof/>
                <w:webHidden/>
              </w:rPr>
              <w:instrText xml:space="preserve"> PAGEREF _Toc506824316 \h </w:instrText>
            </w:r>
            <w:r>
              <w:rPr>
                <w:noProof/>
                <w:webHidden/>
              </w:rPr>
            </w:r>
            <w:r>
              <w:rPr>
                <w:noProof/>
                <w:webHidden/>
              </w:rPr>
              <w:fldChar w:fldCharType="separate"/>
            </w:r>
            <w:r>
              <w:rPr>
                <w:noProof/>
                <w:webHidden/>
              </w:rPr>
              <w:t>10</w:t>
            </w:r>
            <w:r>
              <w:rPr>
                <w:noProof/>
                <w:webHidden/>
              </w:rPr>
              <w:fldChar w:fldCharType="end"/>
            </w:r>
          </w:hyperlink>
        </w:p>
        <w:p w:rsidR="0082422C" w:rsidRDefault="0082422C">
          <w:pPr>
            <w:pStyle w:val="21"/>
            <w:rPr>
              <w:noProof/>
            </w:rPr>
          </w:pPr>
          <w:hyperlink w:anchor="_Toc506824317" w:history="1">
            <w:r w:rsidRPr="008425C2">
              <w:rPr>
                <w:rStyle w:val="a6"/>
                <w:noProof/>
              </w:rPr>
              <w:t>4.9.1.</w:t>
            </w:r>
            <w:r>
              <w:rPr>
                <w:noProof/>
              </w:rPr>
              <w:tab/>
            </w:r>
            <w:r w:rsidRPr="008425C2">
              <w:rPr>
                <w:rStyle w:val="a6"/>
                <w:noProof/>
              </w:rPr>
              <w:t>Основные комбинации масла при обработке окон</w:t>
            </w:r>
            <w:r>
              <w:rPr>
                <w:noProof/>
                <w:webHidden/>
              </w:rPr>
              <w:tab/>
            </w:r>
            <w:r>
              <w:rPr>
                <w:noProof/>
                <w:webHidden/>
              </w:rPr>
              <w:fldChar w:fldCharType="begin"/>
            </w:r>
            <w:r>
              <w:rPr>
                <w:noProof/>
                <w:webHidden/>
              </w:rPr>
              <w:instrText xml:space="preserve"> PAGEREF _Toc506824317 \h </w:instrText>
            </w:r>
            <w:r>
              <w:rPr>
                <w:noProof/>
                <w:webHidden/>
              </w:rPr>
            </w:r>
            <w:r>
              <w:rPr>
                <w:noProof/>
                <w:webHidden/>
              </w:rPr>
              <w:fldChar w:fldCharType="separate"/>
            </w:r>
            <w:r>
              <w:rPr>
                <w:noProof/>
                <w:webHidden/>
              </w:rPr>
              <w:t>11</w:t>
            </w:r>
            <w:r>
              <w:rPr>
                <w:noProof/>
                <w:webHidden/>
              </w:rPr>
              <w:fldChar w:fldCharType="end"/>
            </w:r>
          </w:hyperlink>
        </w:p>
        <w:p w:rsidR="0082422C" w:rsidRDefault="0082422C">
          <w:pPr>
            <w:pStyle w:val="11"/>
            <w:rPr>
              <w:noProof/>
            </w:rPr>
          </w:pPr>
          <w:hyperlink w:anchor="_Toc506824318" w:history="1">
            <w:r w:rsidRPr="008425C2">
              <w:rPr>
                <w:rStyle w:val="a6"/>
                <w:noProof/>
              </w:rPr>
              <w:t>4.10.</w:t>
            </w:r>
            <w:r>
              <w:rPr>
                <w:noProof/>
              </w:rPr>
              <w:tab/>
            </w:r>
            <w:r w:rsidRPr="008425C2">
              <w:rPr>
                <w:rStyle w:val="a6"/>
                <w:noProof/>
              </w:rPr>
              <w:t>Нанесение масла</w:t>
            </w:r>
            <w:r>
              <w:rPr>
                <w:noProof/>
                <w:webHidden/>
              </w:rPr>
              <w:tab/>
            </w:r>
            <w:r>
              <w:rPr>
                <w:noProof/>
                <w:webHidden/>
              </w:rPr>
              <w:fldChar w:fldCharType="begin"/>
            </w:r>
            <w:r>
              <w:rPr>
                <w:noProof/>
                <w:webHidden/>
              </w:rPr>
              <w:instrText xml:space="preserve"> PAGEREF _Toc506824318 \h </w:instrText>
            </w:r>
            <w:r>
              <w:rPr>
                <w:noProof/>
                <w:webHidden/>
              </w:rPr>
            </w:r>
            <w:r>
              <w:rPr>
                <w:noProof/>
                <w:webHidden/>
              </w:rPr>
              <w:fldChar w:fldCharType="separate"/>
            </w:r>
            <w:r>
              <w:rPr>
                <w:noProof/>
                <w:webHidden/>
              </w:rPr>
              <w:t>12</w:t>
            </w:r>
            <w:r>
              <w:rPr>
                <w:noProof/>
                <w:webHidden/>
              </w:rPr>
              <w:fldChar w:fldCharType="end"/>
            </w:r>
          </w:hyperlink>
        </w:p>
        <w:p w:rsidR="0082422C" w:rsidRDefault="0082422C">
          <w:pPr>
            <w:pStyle w:val="21"/>
            <w:rPr>
              <w:noProof/>
            </w:rPr>
          </w:pPr>
          <w:hyperlink w:anchor="_Toc506824319" w:history="1">
            <w:r w:rsidRPr="008425C2">
              <w:rPr>
                <w:rStyle w:val="a6"/>
                <w:noProof/>
              </w:rPr>
              <w:t>4.10.1.</w:t>
            </w:r>
            <w:r>
              <w:rPr>
                <w:noProof/>
              </w:rPr>
              <w:tab/>
            </w:r>
            <w:r w:rsidRPr="008425C2">
              <w:rPr>
                <w:rStyle w:val="a6"/>
                <w:noProof/>
              </w:rPr>
              <w:t>Инструмент нанесения</w:t>
            </w:r>
            <w:r>
              <w:rPr>
                <w:noProof/>
                <w:webHidden/>
              </w:rPr>
              <w:tab/>
            </w:r>
            <w:r>
              <w:rPr>
                <w:noProof/>
                <w:webHidden/>
              </w:rPr>
              <w:fldChar w:fldCharType="begin"/>
            </w:r>
            <w:r>
              <w:rPr>
                <w:noProof/>
                <w:webHidden/>
              </w:rPr>
              <w:instrText xml:space="preserve"> PAGEREF _Toc506824319 \h </w:instrText>
            </w:r>
            <w:r>
              <w:rPr>
                <w:noProof/>
                <w:webHidden/>
              </w:rPr>
            </w:r>
            <w:r>
              <w:rPr>
                <w:noProof/>
                <w:webHidden/>
              </w:rPr>
              <w:fldChar w:fldCharType="separate"/>
            </w:r>
            <w:r>
              <w:rPr>
                <w:noProof/>
                <w:webHidden/>
              </w:rPr>
              <w:t>13</w:t>
            </w:r>
            <w:r>
              <w:rPr>
                <w:noProof/>
                <w:webHidden/>
              </w:rPr>
              <w:fldChar w:fldCharType="end"/>
            </w:r>
          </w:hyperlink>
        </w:p>
        <w:p w:rsidR="0082422C" w:rsidRDefault="0082422C">
          <w:pPr>
            <w:pStyle w:val="21"/>
            <w:rPr>
              <w:noProof/>
            </w:rPr>
          </w:pPr>
          <w:hyperlink w:anchor="_Toc506824320" w:history="1">
            <w:r w:rsidRPr="008425C2">
              <w:rPr>
                <w:rStyle w:val="a6"/>
                <w:noProof/>
              </w:rPr>
              <w:t>4.10.2.</w:t>
            </w:r>
            <w:r>
              <w:rPr>
                <w:noProof/>
              </w:rPr>
              <w:tab/>
            </w:r>
            <w:r w:rsidRPr="008425C2">
              <w:rPr>
                <w:rStyle w:val="a6"/>
                <w:noProof/>
              </w:rPr>
              <w:t>Технология послойного нанесения масла</w:t>
            </w:r>
            <w:r>
              <w:rPr>
                <w:noProof/>
                <w:webHidden/>
              </w:rPr>
              <w:tab/>
            </w:r>
            <w:r>
              <w:rPr>
                <w:noProof/>
                <w:webHidden/>
              </w:rPr>
              <w:fldChar w:fldCharType="begin"/>
            </w:r>
            <w:r>
              <w:rPr>
                <w:noProof/>
                <w:webHidden/>
              </w:rPr>
              <w:instrText xml:space="preserve"> PAGEREF _Toc506824320 \h </w:instrText>
            </w:r>
            <w:r>
              <w:rPr>
                <w:noProof/>
                <w:webHidden/>
              </w:rPr>
            </w:r>
            <w:r>
              <w:rPr>
                <w:noProof/>
                <w:webHidden/>
              </w:rPr>
              <w:fldChar w:fldCharType="separate"/>
            </w:r>
            <w:r>
              <w:rPr>
                <w:noProof/>
                <w:webHidden/>
              </w:rPr>
              <w:t>13</w:t>
            </w:r>
            <w:r>
              <w:rPr>
                <w:noProof/>
                <w:webHidden/>
              </w:rPr>
              <w:fldChar w:fldCharType="end"/>
            </w:r>
          </w:hyperlink>
        </w:p>
        <w:p w:rsidR="0082422C" w:rsidRDefault="0082422C">
          <w:pPr>
            <w:pStyle w:val="21"/>
            <w:rPr>
              <w:noProof/>
            </w:rPr>
          </w:pPr>
          <w:hyperlink w:anchor="_Toc506824321" w:history="1">
            <w:r w:rsidRPr="008425C2">
              <w:rPr>
                <w:rStyle w:val="a6"/>
                <w:noProof/>
              </w:rPr>
              <w:t>4.10.3.</w:t>
            </w:r>
            <w:r>
              <w:rPr>
                <w:noProof/>
              </w:rPr>
              <w:tab/>
            </w:r>
            <w:r w:rsidRPr="008425C2">
              <w:rPr>
                <w:rStyle w:val="a6"/>
                <w:noProof/>
              </w:rPr>
              <w:t>Очистка инструмента</w:t>
            </w:r>
            <w:r>
              <w:rPr>
                <w:noProof/>
                <w:webHidden/>
              </w:rPr>
              <w:tab/>
            </w:r>
            <w:r>
              <w:rPr>
                <w:noProof/>
                <w:webHidden/>
              </w:rPr>
              <w:fldChar w:fldCharType="begin"/>
            </w:r>
            <w:r>
              <w:rPr>
                <w:noProof/>
                <w:webHidden/>
              </w:rPr>
              <w:instrText xml:space="preserve"> PAGEREF _Toc506824321 \h </w:instrText>
            </w:r>
            <w:r>
              <w:rPr>
                <w:noProof/>
                <w:webHidden/>
              </w:rPr>
            </w:r>
            <w:r>
              <w:rPr>
                <w:noProof/>
                <w:webHidden/>
              </w:rPr>
              <w:fldChar w:fldCharType="separate"/>
            </w:r>
            <w:r>
              <w:rPr>
                <w:noProof/>
                <w:webHidden/>
              </w:rPr>
              <w:t>14</w:t>
            </w:r>
            <w:r>
              <w:rPr>
                <w:noProof/>
                <w:webHidden/>
              </w:rPr>
              <w:fldChar w:fldCharType="end"/>
            </w:r>
          </w:hyperlink>
        </w:p>
        <w:p w:rsidR="0082422C" w:rsidRDefault="0082422C">
          <w:pPr>
            <w:pStyle w:val="11"/>
            <w:rPr>
              <w:noProof/>
            </w:rPr>
          </w:pPr>
          <w:hyperlink w:anchor="_Toc506824322" w:history="1">
            <w:r w:rsidRPr="008425C2">
              <w:rPr>
                <w:rStyle w:val="a6"/>
                <w:noProof/>
              </w:rPr>
              <w:t>4.11.</w:t>
            </w:r>
            <w:r>
              <w:rPr>
                <w:noProof/>
              </w:rPr>
              <w:tab/>
            </w:r>
            <w:r w:rsidRPr="008425C2">
              <w:rPr>
                <w:rStyle w:val="a6"/>
                <w:noProof/>
              </w:rPr>
              <w:t>Срок эксплуатации обработанных поверхностей</w:t>
            </w:r>
            <w:r>
              <w:rPr>
                <w:noProof/>
                <w:webHidden/>
              </w:rPr>
              <w:tab/>
            </w:r>
            <w:r>
              <w:rPr>
                <w:noProof/>
                <w:webHidden/>
              </w:rPr>
              <w:fldChar w:fldCharType="begin"/>
            </w:r>
            <w:r>
              <w:rPr>
                <w:noProof/>
                <w:webHidden/>
              </w:rPr>
              <w:instrText xml:space="preserve"> PAGEREF _Toc506824322 \h </w:instrText>
            </w:r>
            <w:r>
              <w:rPr>
                <w:noProof/>
                <w:webHidden/>
              </w:rPr>
            </w:r>
            <w:r>
              <w:rPr>
                <w:noProof/>
                <w:webHidden/>
              </w:rPr>
              <w:fldChar w:fldCharType="separate"/>
            </w:r>
            <w:r>
              <w:rPr>
                <w:noProof/>
                <w:webHidden/>
              </w:rPr>
              <w:t>14</w:t>
            </w:r>
            <w:r>
              <w:rPr>
                <w:noProof/>
                <w:webHidden/>
              </w:rPr>
              <w:fldChar w:fldCharType="end"/>
            </w:r>
          </w:hyperlink>
        </w:p>
        <w:p w:rsidR="0082422C" w:rsidRDefault="0082422C">
          <w:pPr>
            <w:pStyle w:val="11"/>
            <w:rPr>
              <w:noProof/>
            </w:rPr>
          </w:pPr>
          <w:hyperlink w:anchor="_Toc506824323" w:history="1">
            <w:r w:rsidRPr="008425C2">
              <w:rPr>
                <w:rStyle w:val="a6"/>
                <w:noProof/>
              </w:rPr>
              <w:t>4.12.</w:t>
            </w:r>
            <w:r>
              <w:rPr>
                <w:noProof/>
              </w:rPr>
              <w:tab/>
            </w:r>
            <w:r w:rsidRPr="008425C2">
              <w:rPr>
                <w:rStyle w:val="a6"/>
                <w:noProof/>
              </w:rPr>
              <w:t>Ремонт и обновление покрытия</w:t>
            </w:r>
            <w:r>
              <w:rPr>
                <w:noProof/>
                <w:webHidden/>
              </w:rPr>
              <w:tab/>
            </w:r>
            <w:r>
              <w:rPr>
                <w:noProof/>
                <w:webHidden/>
              </w:rPr>
              <w:fldChar w:fldCharType="begin"/>
            </w:r>
            <w:r>
              <w:rPr>
                <w:noProof/>
                <w:webHidden/>
              </w:rPr>
              <w:instrText xml:space="preserve"> PAGEREF _Toc506824323 \h </w:instrText>
            </w:r>
            <w:r>
              <w:rPr>
                <w:noProof/>
                <w:webHidden/>
              </w:rPr>
            </w:r>
            <w:r>
              <w:rPr>
                <w:noProof/>
                <w:webHidden/>
              </w:rPr>
              <w:fldChar w:fldCharType="separate"/>
            </w:r>
            <w:r>
              <w:rPr>
                <w:noProof/>
                <w:webHidden/>
              </w:rPr>
              <w:t>14</w:t>
            </w:r>
            <w:r>
              <w:rPr>
                <w:noProof/>
                <w:webHidden/>
              </w:rPr>
              <w:fldChar w:fldCharType="end"/>
            </w:r>
          </w:hyperlink>
        </w:p>
        <w:p w:rsidR="0082422C" w:rsidRDefault="0082422C">
          <w:pPr>
            <w:pStyle w:val="11"/>
            <w:rPr>
              <w:noProof/>
            </w:rPr>
          </w:pPr>
          <w:hyperlink w:anchor="_Toc506824324" w:history="1">
            <w:r w:rsidRPr="008425C2">
              <w:rPr>
                <w:rStyle w:val="a6"/>
                <w:noProof/>
              </w:rPr>
              <w:t>4.13.</w:t>
            </w:r>
            <w:r>
              <w:rPr>
                <w:noProof/>
              </w:rPr>
              <w:tab/>
            </w:r>
            <w:r w:rsidRPr="008425C2">
              <w:rPr>
                <w:rStyle w:val="a6"/>
                <w:noProof/>
              </w:rPr>
              <w:t>Техника безопасности при нанесении масла</w:t>
            </w:r>
            <w:r>
              <w:rPr>
                <w:noProof/>
                <w:webHidden/>
              </w:rPr>
              <w:tab/>
            </w:r>
            <w:r>
              <w:rPr>
                <w:noProof/>
                <w:webHidden/>
              </w:rPr>
              <w:fldChar w:fldCharType="begin"/>
            </w:r>
            <w:r>
              <w:rPr>
                <w:noProof/>
                <w:webHidden/>
              </w:rPr>
              <w:instrText xml:space="preserve"> PAGEREF _Toc506824324 \h </w:instrText>
            </w:r>
            <w:r>
              <w:rPr>
                <w:noProof/>
                <w:webHidden/>
              </w:rPr>
            </w:r>
            <w:r>
              <w:rPr>
                <w:noProof/>
                <w:webHidden/>
              </w:rPr>
              <w:fldChar w:fldCharType="separate"/>
            </w:r>
            <w:r>
              <w:rPr>
                <w:noProof/>
                <w:webHidden/>
              </w:rPr>
              <w:t>15</w:t>
            </w:r>
            <w:r>
              <w:rPr>
                <w:noProof/>
                <w:webHidden/>
              </w:rPr>
              <w:fldChar w:fldCharType="end"/>
            </w:r>
          </w:hyperlink>
        </w:p>
        <w:p w:rsidR="0082422C" w:rsidRDefault="0082422C">
          <w:pPr>
            <w:pStyle w:val="11"/>
            <w:rPr>
              <w:noProof/>
            </w:rPr>
          </w:pPr>
          <w:hyperlink w:anchor="_Toc506824325" w:history="1">
            <w:r w:rsidRPr="008425C2">
              <w:rPr>
                <w:rStyle w:val="a6"/>
                <w:noProof/>
              </w:rPr>
              <w:t>4.14.</w:t>
            </w:r>
            <w:r>
              <w:rPr>
                <w:noProof/>
              </w:rPr>
              <w:tab/>
            </w:r>
            <w:r w:rsidRPr="008425C2">
              <w:rPr>
                <w:rStyle w:val="a6"/>
                <w:noProof/>
              </w:rPr>
              <w:t>Гарантии и хранение</w:t>
            </w:r>
            <w:r>
              <w:rPr>
                <w:noProof/>
                <w:webHidden/>
              </w:rPr>
              <w:tab/>
            </w:r>
            <w:r>
              <w:rPr>
                <w:noProof/>
                <w:webHidden/>
              </w:rPr>
              <w:fldChar w:fldCharType="begin"/>
            </w:r>
            <w:r>
              <w:rPr>
                <w:noProof/>
                <w:webHidden/>
              </w:rPr>
              <w:instrText xml:space="preserve"> PAGEREF _Toc506824325 \h </w:instrText>
            </w:r>
            <w:r>
              <w:rPr>
                <w:noProof/>
                <w:webHidden/>
              </w:rPr>
            </w:r>
            <w:r>
              <w:rPr>
                <w:noProof/>
                <w:webHidden/>
              </w:rPr>
              <w:fldChar w:fldCharType="separate"/>
            </w:r>
            <w:r>
              <w:rPr>
                <w:noProof/>
                <w:webHidden/>
              </w:rPr>
              <w:t>15</w:t>
            </w:r>
            <w:r>
              <w:rPr>
                <w:noProof/>
                <w:webHidden/>
              </w:rPr>
              <w:fldChar w:fldCharType="end"/>
            </w:r>
          </w:hyperlink>
        </w:p>
        <w:p w:rsidR="0082422C" w:rsidRDefault="0082422C">
          <w:pPr>
            <w:pStyle w:val="11"/>
            <w:rPr>
              <w:noProof/>
            </w:rPr>
          </w:pPr>
          <w:hyperlink w:anchor="_Toc506824326" w:history="1">
            <w:r w:rsidRPr="008425C2">
              <w:rPr>
                <w:rStyle w:val="a6"/>
                <w:noProof/>
              </w:rPr>
              <w:t>4.15.</w:t>
            </w:r>
            <w:r>
              <w:rPr>
                <w:noProof/>
              </w:rPr>
              <w:tab/>
            </w:r>
            <w:r w:rsidRPr="008425C2">
              <w:rPr>
                <w:rStyle w:val="a6"/>
                <w:noProof/>
              </w:rPr>
              <w:t>Основные дефекты при нанесении масла и способы их устранения</w:t>
            </w:r>
            <w:r>
              <w:rPr>
                <w:noProof/>
                <w:webHidden/>
              </w:rPr>
              <w:tab/>
            </w:r>
            <w:r>
              <w:rPr>
                <w:noProof/>
                <w:webHidden/>
              </w:rPr>
              <w:fldChar w:fldCharType="begin"/>
            </w:r>
            <w:r>
              <w:rPr>
                <w:noProof/>
                <w:webHidden/>
              </w:rPr>
              <w:instrText xml:space="preserve"> PAGEREF _Toc506824326 \h </w:instrText>
            </w:r>
            <w:r>
              <w:rPr>
                <w:noProof/>
                <w:webHidden/>
              </w:rPr>
            </w:r>
            <w:r>
              <w:rPr>
                <w:noProof/>
                <w:webHidden/>
              </w:rPr>
              <w:fldChar w:fldCharType="separate"/>
            </w:r>
            <w:r>
              <w:rPr>
                <w:noProof/>
                <w:webHidden/>
              </w:rPr>
              <w:t>15</w:t>
            </w:r>
            <w:r>
              <w:rPr>
                <w:noProof/>
                <w:webHidden/>
              </w:rPr>
              <w:fldChar w:fldCharType="end"/>
            </w:r>
          </w:hyperlink>
        </w:p>
        <w:p w:rsidR="001207E7" w:rsidRPr="00B8028E" w:rsidRDefault="00A41E98" w:rsidP="00D23B35">
          <w:pPr>
            <w:spacing w:after="0" w:line="240" w:lineRule="auto"/>
          </w:pPr>
          <w:r w:rsidRPr="00B8028E">
            <w:rPr>
              <w:rFonts w:cstheme="minorHAnsi"/>
            </w:rPr>
            <w:fldChar w:fldCharType="end"/>
          </w:r>
        </w:p>
      </w:sdtContent>
    </w:sdt>
    <w:p w:rsidR="001207E7" w:rsidRPr="00B8028E" w:rsidRDefault="001207E7" w:rsidP="00D23B35">
      <w:pPr>
        <w:spacing w:after="0" w:line="240" w:lineRule="auto"/>
        <w:rPr>
          <w:rFonts w:cstheme="minorHAnsi"/>
        </w:rPr>
      </w:pPr>
      <w:r w:rsidRPr="00B8028E">
        <w:rPr>
          <w:rFonts w:cstheme="minorHAnsi"/>
        </w:rPr>
        <w:br w:type="page"/>
      </w:r>
    </w:p>
    <w:p w:rsidR="00CB2404" w:rsidRPr="00B8028E" w:rsidRDefault="00CB2404" w:rsidP="00D23B35">
      <w:pPr>
        <w:spacing w:after="0" w:line="240" w:lineRule="auto"/>
        <w:rPr>
          <w:rFonts w:cstheme="minorHAnsi"/>
        </w:rPr>
      </w:pPr>
    </w:p>
    <w:p w:rsidR="003F1D62" w:rsidRPr="00B8028E" w:rsidRDefault="003F1D62" w:rsidP="00D23B35">
      <w:pPr>
        <w:pStyle w:val="a3"/>
        <w:rPr>
          <w:rFonts w:cstheme="minorHAnsi"/>
        </w:rPr>
      </w:pPr>
    </w:p>
    <w:p w:rsidR="00663054" w:rsidRPr="00B8028E" w:rsidRDefault="00663054" w:rsidP="00D23B35">
      <w:pPr>
        <w:pStyle w:val="1"/>
        <w:numPr>
          <w:ilvl w:val="0"/>
          <w:numId w:val="1"/>
        </w:numPr>
        <w:spacing w:before="0" w:line="240" w:lineRule="auto"/>
        <w:rPr>
          <w:rFonts w:asciiTheme="minorHAnsi" w:hAnsiTheme="minorHAnsi" w:cstheme="minorHAnsi"/>
          <w:color w:val="auto"/>
          <w:sz w:val="22"/>
          <w:szCs w:val="22"/>
        </w:rPr>
      </w:pPr>
      <w:bookmarkStart w:id="0" w:name="_Toc506824300"/>
      <w:r w:rsidRPr="00B8028E">
        <w:rPr>
          <w:rFonts w:asciiTheme="minorHAnsi" w:hAnsiTheme="minorHAnsi" w:cstheme="minorHAnsi"/>
          <w:color w:val="auto"/>
          <w:sz w:val="22"/>
          <w:szCs w:val="22"/>
        </w:rPr>
        <w:t>Область применения</w:t>
      </w:r>
      <w:bookmarkEnd w:id="0"/>
    </w:p>
    <w:p w:rsidR="00CB7D5A" w:rsidRDefault="00663054" w:rsidP="00D23B35">
      <w:pPr>
        <w:pStyle w:val="a3"/>
        <w:ind w:firstLine="284"/>
        <w:rPr>
          <w:rFonts w:cstheme="minorHAnsi"/>
        </w:rPr>
      </w:pPr>
      <w:r w:rsidRPr="00B8028E">
        <w:rPr>
          <w:rFonts w:cstheme="minorHAnsi"/>
        </w:rPr>
        <w:t xml:space="preserve">Настоящая </w:t>
      </w:r>
      <w:r w:rsidR="00DB0EF7" w:rsidRPr="00B8028E">
        <w:rPr>
          <w:rFonts w:cstheme="minorHAnsi"/>
        </w:rPr>
        <w:t xml:space="preserve">инструкция распространяется </w:t>
      </w:r>
      <w:r w:rsidR="00940B60">
        <w:rPr>
          <w:rFonts w:cstheme="minorHAnsi"/>
        </w:rPr>
        <w:t xml:space="preserve">на </w:t>
      </w:r>
      <w:r w:rsidR="00DB0EF7" w:rsidRPr="00B8028E">
        <w:rPr>
          <w:rFonts w:cstheme="minorHAnsi"/>
        </w:rPr>
        <w:t>работы по защите и декорировани</w:t>
      </w:r>
      <w:r w:rsidR="003C1092">
        <w:rPr>
          <w:rFonts w:cstheme="minorHAnsi"/>
        </w:rPr>
        <w:t>ю</w:t>
      </w:r>
      <w:r w:rsidR="00DB0EF7" w:rsidRPr="00B8028E">
        <w:rPr>
          <w:rFonts w:cstheme="minorHAnsi"/>
        </w:rPr>
        <w:t xml:space="preserve"> </w:t>
      </w:r>
      <w:r w:rsidR="00CB7D5A">
        <w:rPr>
          <w:rFonts w:cstheme="minorHAnsi"/>
        </w:rPr>
        <w:t xml:space="preserve">деревянных оконных рам и подоконников, </w:t>
      </w:r>
      <w:r w:rsidR="004E6F5B">
        <w:rPr>
          <w:rFonts w:cstheme="minorHAnsi"/>
        </w:rPr>
        <w:t xml:space="preserve">балконных дверей, </w:t>
      </w:r>
      <w:r w:rsidR="00CB7D5A">
        <w:rPr>
          <w:rFonts w:cstheme="minorHAnsi"/>
        </w:rPr>
        <w:t xml:space="preserve">а также других деревянных элементов </w:t>
      </w:r>
      <w:proofErr w:type="spellStart"/>
      <w:r w:rsidR="00CB7D5A">
        <w:rPr>
          <w:rFonts w:cstheme="minorHAnsi"/>
        </w:rPr>
        <w:t>конструктива</w:t>
      </w:r>
      <w:proofErr w:type="spellEnd"/>
      <w:r w:rsidR="00CB7D5A">
        <w:rPr>
          <w:rFonts w:cstheme="minorHAnsi"/>
        </w:rPr>
        <w:t xml:space="preserve"> окон.</w:t>
      </w:r>
    </w:p>
    <w:p w:rsidR="00DB0EF7" w:rsidRPr="00B8028E" w:rsidRDefault="00DB0EF7" w:rsidP="00D23B35">
      <w:pPr>
        <w:pStyle w:val="a3"/>
        <w:rPr>
          <w:rFonts w:cstheme="minorHAnsi"/>
        </w:rPr>
      </w:pPr>
    </w:p>
    <w:p w:rsidR="00663054" w:rsidRPr="00B8028E" w:rsidRDefault="00DB0EF7" w:rsidP="00D23B35">
      <w:pPr>
        <w:pStyle w:val="1"/>
        <w:numPr>
          <w:ilvl w:val="0"/>
          <w:numId w:val="1"/>
        </w:numPr>
        <w:spacing w:before="0" w:line="240" w:lineRule="auto"/>
        <w:rPr>
          <w:rFonts w:asciiTheme="minorHAnsi" w:hAnsiTheme="minorHAnsi" w:cstheme="minorHAnsi"/>
          <w:color w:val="auto"/>
          <w:sz w:val="22"/>
          <w:szCs w:val="22"/>
        </w:rPr>
      </w:pPr>
      <w:bookmarkStart w:id="1" w:name="_Toc506824301"/>
      <w:r w:rsidRPr="00B8028E">
        <w:rPr>
          <w:rFonts w:asciiTheme="minorHAnsi" w:hAnsiTheme="minorHAnsi" w:cstheme="minorHAnsi"/>
          <w:color w:val="auto"/>
          <w:sz w:val="22"/>
          <w:szCs w:val="22"/>
        </w:rPr>
        <w:t>Основные технические требования к конструкциям и древесине:</w:t>
      </w:r>
      <w:bookmarkEnd w:id="1"/>
    </w:p>
    <w:p w:rsidR="00493665" w:rsidRPr="00B8028E" w:rsidRDefault="00170203" w:rsidP="00D23B35">
      <w:pPr>
        <w:pStyle w:val="a4"/>
        <w:numPr>
          <w:ilvl w:val="1"/>
          <w:numId w:val="1"/>
        </w:numPr>
        <w:spacing w:after="0" w:line="240" w:lineRule="auto"/>
        <w:contextualSpacing w:val="0"/>
        <w:rPr>
          <w:rFonts w:cstheme="minorHAnsi"/>
        </w:rPr>
      </w:pPr>
      <w:r w:rsidRPr="00B8028E">
        <w:rPr>
          <w:rFonts w:cstheme="minorHAnsi"/>
        </w:rPr>
        <w:t>Древесина, используемая для строительст</w:t>
      </w:r>
      <w:r w:rsidR="00493665" w:rsidRPr="00B8028E">
        <w:rPr>
          <w:rFonts w:cstheme="minorHAnsi"/>
        </w:rPr>
        <w:t>ва,</w:t>
      </w:r>
      <w:r w:rsidR="00EE2440" w:rsidRPr="00B8028E">
        <w:rPr>
          <w:rFonts w:cstheme="minorHAnsi"/>
        </w:rPr>
        <w:t xml:space="preserve"> как и конструкция в целом,</w:t>
      </w:r>
      <w:r w:rsidR="00493665" w:rsidRPr="00B8028E">
        <w:rPr>
          <w:rFonts w:cstheme="minorHAnsi"/>
        </w:rPr>
        <w:t xml:space="preserve"> должна соответствовать СП 64.13330.2011 «Деревянные конструкции»</w:t>
      </w:r>
      <w:r w:rsidR="00F03363" w:rsidRPr="00B8028E">
        <w:rPr>
          <w:rFonts w:cstheme="minorHAnsi"/>
        </w:rPr>
        <w:t>.</w:t>
      </w:r>
      <w:r w:rsidR="00493665" w:rsidRPr="00B8028E">
        <w:rPr>
          <w:rFonts w:cstheme="minorHAnsi"/>
        </w:rPr>
        <w:t xml:space="preserve"> </w:t>
      </w:r>
    </w:p>
    <w:p w:rsidR="000160F6" w:rsidRDefault="000160F6" w:rsidP="00D23B35">
      <w:pPr>
        <w:pStyle w:val="a4"/>
        <w:numPr>
          <w:ilvl w:val="1"/>
          <w:numId w:val="1"/>
        </w:numPr>
        <w:spacing w:after="0" w:line="240" w:lineRule="auto"/>
        <w:contextualSpacing w:val="0"/>
        <w:rPr>
          <w:rFonts w:cstheme="minorHAnsi"/>
        </w:rPr>
      </w:pPr>
      <w:r w:rsidRPr="00B8028E">
        <w:rPr>
          <w:rFonts w:cstheme="minorHAnsi"/>
        </w:rPr>
        <w:t>Обработка жилых деревянных домов должна проводиться в соответствии с СП 55.13330.20116.</w:t>
      </w:r>
    </w:p>
    <w:p w:rsidR="006A0F2E" w:rsidRDefault="00FE5FC3" w:rsidP="00D23B35">
      <w:pPr>
        <w:pStyle w:val="a4"/>
        <w:numPr>
          <w:ilvl w:val="1"/>
          <w:numId w:val="1"/>
        </w:numPr>
        <w:spacing w:after="0" w:line="240" w:lineRule="auto"/>
        <w:contextualSpacing w:val="0"/>
        <w:rPr>
          <w:rFonts w:cstheme="minorHAnsi"/>
        </w:rPr>
      </w:pPr>
      <w:r w:rsidRPr="00FE5FC3">
        <w:rPr>
          <w:rFonts w:cstheme="minorHAnsi"/>
        </w:rPr>
        <w:t xml:space="preserve">ГОСТ 24700-99 Блоки оконные деревянные со стеклопакетами. Технические условия </w:t>
      </w:r>
    </w:p>
    <w:p w:rsidR="00FE5FC3" w:rsidRPr="00FE5FC3" w:rsidRDefault="00FE5FC3" w:rsidP="00FE5FC3">
      <w:pPr>
        <w:pStyle w:val="a4"/>
        <w:spacing w:after="0" w:line="240" w:lineRule="auto"/>
        <w:ind w:left="792"/>
        <w:contextualSpacing w:val="0"/>
        <w:rPr>
          <w:rFonts w:cstheme="minorHAnsi"/>
        </w:rPr>
      </w:pPr>
    </w:p>
    <w:p w:rsidR="003459EF" w:rsidRDefault="003459EF" w:rsidP="00544729">
      <w:pPr>
        <w:pStyle w:val="1"/>
        <w:spacing w:before="0" w:line="240" w:lineRule="auto"/>
        <w:jc w:val="center"/>
        <w:rPr>
          <w:rFonts w:asciiTheme="minorHAnsi" w:hAnsiTheme="minorHAnsi" w:cstheme="minorHAnsi"/>
          <w:color w:val="auto"/>
          <w:sz w:val="22"/>
          <w:szCs w:val="22"/>
        </w:rPr>
      </w:pPr>
      <w:bookmarkStart w:id="2" w:name="_Toc506824302"/>
      <w:r w:rsidRPr="00544729">
        <w:rPr>
          <w:rFonts w:asciiTheme="minorHAnsi" w:hAnsiTheme="minorHAnsi" w:cstheme="minorHAnsi"/>
          <w:color w:val="auto"/>
          <w:sz w:val="22"/>
          <w:szCs w:val="22"/>
        </w:rPr>
        <w:t xml:space="preserve">Обработка деревянных </w:t>
      </w:r>
      <w:r w:rsidR="00CB7D5A">
        <w:rPr>
          <w:rFonts w:asciiTheme="minorHAnsi" w:hAnsiTheme="minorHAnsi" w:cstheme="minorHAnsi"/>
          <w:color w:val="auto"/>
          <w:sz w:val="22"/>
          <w:szCs w:val="22"/>
        </w:rPr>
        <w:t xml:space="preserve">рам и подоконников и других деревянных элементов </w:t>
      </w:r>
      <w:proofErr w:type="spellStart"/>
      <w:r w:rsidR="00CB7D5A">
        <w:rPr>
          <w:rFonts w:asciiTheme="minorHAnsi" w:hAnsiTheme="minorHAnsi" w:cstheme="minorHAnsi"/>
          <w:color w:val="auto"/>
          <w:sz w:val="22"/>
          <w:szCs w:val="22"/>
        </w:rPr>
        <w:t>конструктива</w:t>
      </w:r>
      <w:proofErr w:type="spellEnd"/>
      <w:r w:rsidR="00CB7D5A">
        <w:rPr>
          <w:rFonts w:asciiTheme="minorHAnsi" w:hAnsiTheme="minorHAnsi" w:cstheme="minorHAnsi"/>
          <w:color w:val="auto"/>
          <w:sz w:val="22"/>
          <w:szCs w:val="22"/>
        </w:rPr>
        <w:t xml:space="preserve"> окон.</w:t>
      </w:r>
      <w:bookmarkEnd w:id="2"/>
    </w:p>
    <w:p w:rsidR="00292E7C" w:rsidRPr="00544729" w:rsidRDefault="00292E7C" w:rsidP="00544729">
      <w:pPr>
        <w:pStyle w:val="1"/>
        <w:numPr>
          <w:ilvl w:val="0"/>
          <w:numId w:val="1"/>
        </w:numPr>
        <w:spacing w:before="0" w:line="240" w:lineRule="auto"/>
        <w:rPr>
          <w:rFonts w:asciiTheme="minorHAnsi" w:hAnsiTheme="minorHAnsi"/>
          <w:color w:val="auto"/>
          <w:sz w:val="22"/>
          <w:szCs w:val="22"/>
        </w:rPr>
      </w:pPr>
      <w:bookmarkStart w:id="3" w:name="_Toc506824303"/>
      <w:r w:rsidRPr="00544729">
        <w:rPr>
          <w:rFonts w:asciiTheme="minorHAnsi" w:hAnsiTheme="minorHAnsi"/>
          <w:color w:val="auto"/>
          <w:sz w:val="22"/>
          <w:szCs w:val="22"/>
        </w:rPr>
        <w:t>Общие требования и характеристики поверхности.</w:t>
      </w:r>
      <w:bookmarkEnd w:id="3"/>
    </w:p>
    <w:p w:rsidR="007D5F16" w:rsidRPr="007D5F16" w:rsidRDefault="007D5F16" w:rsidP="007D5F16">
      <w:pPr>
        <w:spacing w:after="0" w:line="240" w:lineRule="auto"/>
        <w:ind w:firstLine="284"/>
        <w:rPr>
          <w:rFonts w:cstheme="minorHAnsi"/>
        </w:rPr>
      </w:pPr>
      <w:r w:rsidRPr="007D5F16">
        <w:rPr>
          <w:rFonts w:cstheme="minorHAnsi"/>
        </w:rPr>
        <w:t>Для изготовления оконных блоков применяют древесину хвойных пород не ниже второго сорта по ГОСТ 8486 или третьей группы по ГОСТ 9685; дуба и ясеня не ниже второго сорта по ГОСТ 2695 и ГОСТ 7897, а также клееные брусковые заготовки для оконных блоков по техническим условиям. Допускается применение твердых, стойких к загниванию тропических пород древесины.</w:t>
      </w:r>
    </w:p>
    <w:p w:rsidR="007D5F16" w:rsidRPr="007D5F16" w:rsidRDefault="007D5F16" w:rsidP="007D5F16">
      <w:pPr>
        <w:spacing w:after="0" w:line="240" w:lineRule="auto"/>
        <w:ind w:firstLine="284"/>
        <w:rPr>
          <w:rFonts w:cstheme="minorHAnsi"/>
        </w:rPr>
      </w:pPr>
      <w:r w:rsidRPr="007D5F16">
        <w:rPr>
          <w:rFonts w:cstheme="minorHAnsi"/>
        </w:rPr>
        <w:t>Применение древесины разных пород в одном изделии не допускается, за исключением лиственницы и сосны или сосны, ели и пихты в изделиях под непрозрачное покрытие. Внутренние лицевые поверхности хвойных деталей под прозрачное покрытие допускается облицовывать рейками толщиной 4-20 мм из древесины твердых пород.</w:t>
      </w:r>
    </w:p>
    <w:p w:rsidR="007D5F16" w:rsidRPr="007D5F16" w:rsidRDefault="007D5F16" w:rsidP="007D5F16">
      <w:pPr>
        <w:spacing w:after="0" w:line="240" w:lineRule="auto"/>
        <w:ind w:firstLine="284"/>
        <w:rPr>
          <w:rFonts w:cstheme="minorHAnsi"/>
        </w:rPr>
      </w:pPr>
      <w:r w:rsidRPr="007D5F16">
        <w:rPr>
          <w:rFonts w:cstheme="minorHAnsi"/>
        </w:rPr>
        <w:t>Влажность древесины должна быть в пределах от 8 до 14%.</w:t>
      </w:r>
    </w:p>
    <w:p w:rsidR="007D5F16" w:rsidRPr="007D5F16" w:rsidRDefault="007D5F16" w:rsidP="007D5F16">
      <w:pPr>
        <w:spacing w:after="0" w:line="240" w:lineRule="auto"/>
        <w:ind w:firstLine="284"/>
        <w:rPr>
          <w:rFonts w:cstheme="minorHAnsi"/>
        </w:rPr>
      </w:pPr>
      <w:r w:rsidRPr="007D5F16">
        <w:rPr>
          <w:rFonts w:cstheme="minorHAnsi"/>
        </w:rPr>
        <w:t>Нормативную влажность древесины устанавливают в технологической документации, при этом диапазон значений влажности должен быть в пределах 3% (например, 8-11%).</w:t>
      </w:r>
    </w:p>
    <w:p w:rsidR="007D5F16" w:rsidRDefault="007D5F16" w:rsidP="007D5F16">
      <w:pPr>
        <w:spacing w:after="0" w:line="240" w:lineRule="auto"/>
        <w:ind w:firstLine="284"/>
        <w:rPr>
          <w:rFonts w:cstheme="minorHAnsi"/>
        </w:rPr>
      </w:pPr>
      <w:r w:rsidRPr="007D5F16">
        <w:rPr>
          <w:rFonts w:cstheme="minorHAnsi"/>
        </w:rPr>
        <w:t>При склеивании древесины по толщине рекомендуемые значения диапазона влажности смежных деталей - 2% (например, 12±1%).</w:t>
      </w:r>
    </w:p>
    <w:p w:rsidR="007D5F16" w:rsidRPr="007D5F16" w:rsidRDefault="007D5F16" w:rsidP="007D5F16">
      <w:pPr>
        <w:spacing w:after="0" w:line="240" w:lineRule="auto"/>
        <w:ind w:firstLine="284"/>
        <w:rPr>
          <w:rFonts w:cstheme="minorHAnsi"/>
        </w:rPr>
      </w:pPr>
      <w:r w:rsidRPr="007D5F16">
        <w:rPr>
          <w:rFonts w:cstheme="minorHAnsi"/>
        </w:rPr>
        <w:t xml:space="preserve">Сучки, трещины, кармашки, червоточины, сколы, вмятины на </w:t>
      </w:r>
      <w:r>
        <w:rPr>
          <w:rFonts w:cstheme="minorHAnsi"/>
        </w:rPr>
        <w:t xml:space="preserve">лицевых поверхностях, </w:t>
      </w:r>
      <w:r w:rsidRPr="007D5F16">
        <w:rPr>
          <w:rFonts w:cstheme="minorHAnsi"/>
        </w:rPr>
        <w:t>наружн</w:t>
      </w:r>
      <w:r>
        <w:rPr>
          <w:rFonts w:cstheme="minorHAnsi"/>
        </w:rPr>
        <w:t xml:space="preserve">ых </w:t>
      </w:r>
      <w:r w:rsidRPr="007D5F16">
        <w:rPr>
          <w:rFonts w:cstheme="minorHAnsi"/>
        </w:rPr>
        <w:t>поверхност</w:t>
      </w:r>
      <w:r>
        <w:rPr>
          <w:rFonts w:cstheme="minorHAnsi"/>
        </w:rPr>
        <w:t>ях</w:t>
      </w:r>
      <w:r w:rsidRPr="007D5F16">
        <w:rPr>
          <w:rFonts w:cstheme="minorHAnsi"/>
        </w:rPr>
        <w:t xml:space="preserve"> и поверхност</w:t>
      </w:r>
      <w:r>
        <w:rPr>
          <w:rFonts w:cstheme="minorHAnsi"/>
        </w:rPr>
        <w:t>ях</w:t>
      </w:r>
      <w:r w:rsidRPr="007D5F16">
        <w:rPr>
          <w:rFonts w:cstheme="minorHAnsi"/>
        </w:rPr>
        <w:t>, видим</w:t>
      </w:r>
      <w:r>
        <w:rPr>
          <w:rFonts w:cstheme="minorHAnsi"/>
        </w:rPr>
        <w:t>ых</w:t>
      </w:r>
      <w:r w:rsidRPr="007D5F16">
        <w:rPr>
          <w:rFonts w:cstheme="minorHAnsi"/>
        </w:rPr>
        <w:t xml:space="preserve"> при открывании</w:t>
      </w:r>
      <w:r>
        <w:rPr>
          <w:rFonts w:cstheme="minorHAnsi"/>
        </w:rPr>
        <w:t>,</w:t>
      </w:r>
      <w:r w:rsidRPr="007D5F16">
        <w:rPr>
          <w:rFonts w:cstheme="minorHAnsi"/>
        </w:rPr>
        <w:t xml:space="preserve"> под непрозрачное покрытие должны быть заделаны пробками на клею или зашпаклеваны.</w:t>
      </w:r>
    </w:p>
    <w:p w:rsidR="007D5F16" w:rsidRPr="007D5F16" w:rsidRDefault="007D5F16" w:rsidP="007D5F16">
      <w:pPr>
        <w:spacing w:after="0" w:line="240" w:lineRule="auto"/>
        <w:ind w:firstLine="284"/>
        <w:rPr>
          <w:rFonts w:cstheme="minorHAnsi"/>
        </w:rPr>
      </w:pPr>
      <w:r w:rsidRPr="007D5F16">
        <w:rPr>
          <w:rFonts w:cstheme="minorHAnsi"/>
        </w:rPr>
        <w:t xml:space="preserve">Нормы ограничения пороков и условия их заделки в деталях под прозрачное покрытие устанавливают в договорах на поставку с учетом требований таблицы </w:t>
      </w:r>
      <w:r>
        <w:rPr>
          <w:rFonts w:cstheme="minorHAnsi"/>
        </w:rPr>
        <w:t>1</w:t>
      </w:r>
    </w:p>
    <w:p w:rsidR="007D5F16" w:rsidRDefault="007D5F16" w:rsidP="007D5F16">
      <w:pPr>
        <w:spacing w:after="0" w:line="240" w:lineRule="auto"/>
        <w:ind w:firstLine="284"/>
        <w:rPr>
          <w:rFonts w:cstheme="minorHAnsi"/>
        </w:rPr>
      </w:pPr>
      <w:r w:rsidRPr="007D5F16">
        <w:rPr>
          <w:rFonts w:cstheme="minorHAnsi"/>
        </w:rPr>
        <w:t xml:space="preserve">На </w:t>
      </w:r>
      <w:proofErr w:type="spellStart"/>
      <w:r>
        <w:rPr>
          <w:rFonts w:cstheme="minorHAnsi"/>
        </w:rPr>
        <w:t>нелицевых</w:t>
      </w:r>
      <w:proofErr w:type="spellEnd"/>
      <w:r>
        <w:rPr>
          <w:rFonts w:cstheme="minorHAnsi"/>
        </w:rPr>
        <w:t xml:space="preserve"> </w:t>
      </w:r>
      <w:r w:rsidRPr="007D5F16">
        <w:rPr>
          <w:rFonts w:cstheme="minorHAnsi"/>
        </w:rPr>
        <w:t>поверхност</w:t>
      </w:r>
      <w:r>
        <w:rPr>
          <w:rFonts w:cstheme="minorHAnsi"/>
        </w:rPr>
        <w:t>ях</w:t>
      </w:r>
      <w:r w:rsidRPr="007D5F16">
        <w:rPr>
          <w:rFonts w:cstheme="minorHAnsi"/>
        </w:rPr>
        <w:t xml:space="preserve"> допускаются дефекты механической обработки и пороки древесины, кроме гнили, загнивших и табачных сучков, а также трещин и частично сросшихся сучков, которые должны быть зашпаклеваны.</w:t>
      </w:r>
    </w:p>
    <w:p w:rsidR="007D5F16" w:rsidRDefault="007D5F16" w:rsidP="007D5F16">
      <w:pPr>
        <w:spacing w:after="0" w:line="240" w:lineRule="auto"/>
        <w:ind w:firstLine="284"/>
        <w:rPr>
          <w:rFonts w:cstheme="minorHAnsi"/>
        </w:rPr>
      </w:pPr>
    </w:p>
    <w:p w:rsidR="0020051F" w:rsidRPr="00034867" w:rsidRDefault="007D5F16" w:rsidP="007D5F16">
      <w:pPr>
        <w:spacing w:after="0" w:line="240" w:lineRule="auto"/>
        <w:ind w:firstLine="284"/>
        <w:rPr>
          <w:rFonts w:cstheme="minorHAnsi"/>
          <w:i/>
        </w:rPr>
      </w:pPr>
      <w:r w:rsidRPr="00034867">
        <w:rPr>
          <w:rFonts w:cstheme="minorHAnsi"/>
          <w:i/>
        </w:rPr>
        <w:t>Таблица 1. Нормы ограничения пороков и условия их заделки.</w:t>
      </w:r>
    </w:p>
    <w:tbl>
      <w:tblPr>
        <w:tblStyle w:val="a9"/>
        <w:tblW w:w="0" w:type="auto"/>
        <w:tblLook w:val="04A0"/>
      </w:tblPr>
      <w:tblGrid>
        <w:gridCol w:w="1370"/>
        <w:gridCol w:w="1090"/>
        <w:gridCol w:w="1244"/>
        <w:gridCol w:w="1091"/>
        <w:gridCol w:w="1244"/>
        <w:gridCol w:w="1091"/>
        <w:gridCol w:w="1244"/>
        <w:gridCol w:w="1197"/>
      </w:tblGrid>
      <w:tr w:rsidR="006F238B" w:rsidRPr="006F238B" w:rsidTr="006F238B">
        <w:tc>
          <w:tcPr>
            <w:tcW w:w="1370" w:type="dxa"/>
            <w:vMerge w:val="restart"/>
          </w:tcPr>
          <w:p w:rsidR="006F238B" w:rsidRPr="006F238B" w:rsidRDefault="006F238B" w:rsidP="007D5F16">
            <w:pPr>
              <w:rPr>
                <w:rFonts w:cstheme="minorHAnsi"/>
                <w:sz w:val="18"/>
                <w:szCs w:val="18"/>
              </w:rPr>
            </w:pPr>
            <w:r w:rsidRPr="006F238B">
              <w:rPr>
                <w:rFonts w:cstheme="minorHAnsi"/>
                <w:sz w:val="18"/>
                <w:szCs w:val="18"/>
              </w:rPr>
              <w:t>Наименование пороков древесины и дефектов обработки по ГОСТ 2140</w:t>
            </w:r>
          </w:p>
        </w:tc>
        <w:tc>
          <w:tcPr>
            <w:tcW w:w="8201" w:type="dxa"/>
            <w:gridSpan w:val="7"/>
          </w:tcPr>
          <w:p w:rsidR="006F238B" w:rsidRPr="006F238B" w:rsidRDefault="006F238B" w:rsidP="007D5F16">
            <w:pPr>
              <w:rPr>
                <w:rFonts w:cstheme="minorHAnsi"/>
                <w:sz w:val="18"/>
                <w:szCs w:val="18"/>
              </w:rPr>
            </w:pPr>
          </w:p>
          <w:p w:rsidR="006F238B" w:rsidRPr="006F238B" w:rsidRDefault="006F238B" w:rsidP="00BE0B54">
            <w:pPr>
              <w:tabs>
                <w:tab w:val="left" w:pos="2527"/>
              </w:tabs>
              <w:jc w:val="center"/>
              <w:rPr>
                <w:rFonts w:cstheme="minorHAnsi"/>
                <w:sz w:val="18"/>
                <w:szCs w:val="18"/>
              </w:rPr>
            </w:pPr>
            <w:r w:rsidRPr="006F238B">
              <w:rPr>
                <w:rFonts w:cstheme="minorHAnsi"/>
                <w:sz w:val="18"/>
                <w:szCs w:val="18"/>
              </w:rPr>
              <w:t>Нормы ограничения по группам качества</w:t>
            </w:r>
          </w:p>
        </w:tc>
      </w:tr>
      <w:tr w:rsidR="006F238B" w:rsidRPr="006F238B" w:rsidTr="006F238B">
        <w:tc>
          <w:tcPr>
            <w:tcW w:w="1370" w:type="dxa"/>
            <w:vMerge/>
          </w:tcPr>
          <w:p w:rsidR="006F238B" w:rsidRPr="006F238B" w:rsidRDefault="006F238B" w:rsidP="007D5F16">
            <w:pPr>
              <w:rPr>
                <w:rFonts w:cstheme="minorHAnsi"/>
                <w:sz w:val="18"/>
                <w:szCs w:val="18"/>
              </w:rPr>
            </w:pPr>
          </w:p>
        </w:tc>
        <w:tc>
          <w:tcPr>
            <w:tcW w:w="2334" w:type="dxa"/>
            <w:gridSpan w:val="2"/>
          </w:tcPr>
          <w:p w:rsidR="006F238B" w:rsidRPr="006F238B" w:rsidRDefault="006F238B" w:rsidP="007D5F16">
            <w:pPr>
              <w:rPr>
                <w:rFonts w:cstheme="minorHAnsi"/>
                <w:sz w:val="18"/>
                <w:szCs w:val="18"/>
                <w:lang w:val="en-US"/>
              </w:rPr>
            </w:pPr>
            <w:r w:rsidRPr="006F238B">
              <w:rPr>
                <w:rFonts w:cstheme="minorHAnsi"/>
                <w:sz w:val="18"/>
                <w:szCs w:val="18"/>
                <w:lang w:val="en-US"/>
              </w:rPr>
              <w:t>I</w:t>
            </w:r>
          </w:p>
        </w:tc>
        <w:tc>
          <w:tcPr>
            <w:tcW w:w="2335" w:type="dxa"/>
            <w:gridSpan w:val="2"/>
          </w:tcPr>
          <w:p w:rsidR="006F238B" w:rsidRPr="006F238B" w:rsidRDefault="006F238B" w:rsidP="007D5F16">
            <w:pPr>
              <w:rPr>
                <w:rFonts w:cstheme="minorHAnsi"/>
                <w:sz w:val="18"/>
                <w:szCs w:val="18"/>
                <w:lang w:val="en-US"/>
              </w:rPr>
            </w:pPr>
            <w:r w:rsidRPr="006F238B">
              <w:rPr>
                <w:rFonts w:cstheme="minorHAnsi"/>
                <w:sz w:val="18"/>
                <w:szCs w:val="18"/>
                <w:lang w:val="en-US"/>
              </w:rPr>
              <w:t>II</w:t>
            </w:r>
          </w:p>
        </w:tc>
        <w:tc>
          <w:tcPr>
            <w:tcW w:w="2335" w:type="dxa"/>
            <w:gridSpan w:val="2"/>
          </w:tcPr>
          <w:p w:rsidR="006F238B" w:rsidRPr="006F238B" w:rsidRDefault="006F238B" w:rsidP="007D5F16">
            <w:pPr>
              <w:rPr>
                <w:rFonts w:cstheme="minorHAnsi"/>
                <w:sz w:val="18"/>
                <w:szCs w:val="18"/>
              </w:rPr>
            </w:pPr>
            <w:r w:rsidRPr="006F238B">
              <w:rPr>
                <w:rFonts w:cstheme="minorHAnsi"/>
                <w:sz w:val="18"/>
                <w:szCs w:val="18"/>
                <w:lang w:val="en-US"/>
              </w:rPr>
              <w:t>III</w:t>
            </w:r>
          </w:p>
        </w:tc>
        <w:tc>
          <w:tcPr>
            <w:tcW w:w="1197" w:type="dxa"/>
          </w:tcPr>
          <w:p w:rsidR="006F238B" w:rsidRPr="006F238B" w:rsidRDefault="006F238B" w:rsidP="007D5F16">
            <w:pPr>
              <w:rPr>
                <w:rFonts w:cstheme="minorHAnsi"/>
                <w:sz w:val="18"/>
                <w:szCs w:val="18"/>
              </w:rPr>
            </w:pPr>
            <w:r w:rsidRPr="006F238B">
              <w:rPr>
                <w:rFonts w:cstheme="minorHAnsi"/>
                <w:sz w:val="18"/>
                <w:szCs w:val="18"/>
              </w:rPr>
              <w:t>Для всех групп</w:t>
            </w:r>
          </w:p>
        </w:tc>
      </w:tr>
      <w:tr w:rsidR="006F238B" w:rsidRPr="006F238B" w:rsidTr="006F238B">
        <w:tc>
          <w:tcPr>
            <w:tcW w:w="1370" w:type="dxa"/>
            <w:vMerge/>
          </w:tcPr>
          <w:p w:rsidR="006F238B" w:rsidRPr="006F238B" w:rsidRDefault="006F238B" w:rsidP="007D5F16">
            <w:pPr>
              <w:rPr>
                <w:rFonts w:cstheme="minorHAnsi"/>
                <w:sz w:val="18"/>
                <w:szCs w:val="18"/>
              </w:rPr>
            </w:pPr>
          </w:p>
        </w:tc>
        <w:tc>
          <w:tcPr>
            <w:tcW w:w="1090" w:type="dxa"/>
          </w:tcPr>
          <w:p w:rsidR="006F238B" w:rsidRPr="006F238B" w:rsidRDefault="006F238B" w:rsidP="007D5F16">
            <w:pPr>
              <w:rPr>
                <w:rFonts w:cstheme="minorHAnsi"/>
                <w:sz w:val="18"/>
                <w:szCs w:val="18"/>
              </w:rPr>
            </w:pPr>
            <w:r w:rsidRPr="006F238B">
              <w:rPr>
                <w:rFonts w:cs="Arial"/>
                <w:color w:val="2D2D2D"/>
                <w:spacing w:val="2"/>
                <w:sz w:val="18"/>
                <w:szCs w:val="18"/>
                <w:shd w:val="clear" w:color="auto" w:fill="FFFFFF"/>
              </w:rPr>
              <w:t xml:space="preserve">лицевая </w:t>
            </w:r>
            <w:proofErr w:type="spellStart"/>
            <w:proofErr w:type="gramStart"/>
            <w:r w:rsidRPr="006F238B">
              <w:rPr>
                <w:rFonts w:cs="Arial"/>
                <w:color w:val="2D2D2D"/>
                <w:spacing w:val="2"/>
                <w:sz w:val="18"/>
                <w:szCs w:val="18"/>
                <w:shd w:val="clear" w:color="auto" w:fill="FFFFFF"/>
              </w:rPr>
              <w:t>поверх</w:t>
            </w:r>
            <w:r>
              <w:rPr>
                <w:rFonts w:cs="Arial"/>
                <w:color w:val="2D2D2D"/>
                <w:spacing w:val="2"/>
                <w:sz w:val="18"/>
                <w:szCs w:val="18"/>
                <w:shd w:val="clear" w:color="auto" w:fill="FFFFFF"/>
              </w:rPr>
              <w:t>-</w:t>
            </w:r>
            <w:r w:rsidRPr="006F238B">
              <w:rPr>
                <w:rFonts w:cs="Arial"/>
                <w:color w:val="2D2D2D"/>
                <w:spacing w:val="2"/>
                <w:sz w:val="18"/>
                <w:szCs w:val="18"/>
                <w:shd w:val="clear" w:color="auto" w:fill="FFFFFF"/>
              </w:rPr>
              <w:t>ность</w:t>
            </w:r>
            <w:proofErr w:type="spellEnd"/>
            <w:proofErr w:type="gramEnd"/>
          </w:p>
        </w:tc>
        <w:tc>
          <w:tcPr>
            <w:tcW w:w="1244" w:type="dxa"/>
          </w:tcPr>
          <w:p w:rsidR="006F238B" w:rsidRPr="006F238B" w:rsidRDefault="006F238B" w:rsidP="007D5F16">
            <w:pPr>
              <w:rPr>
                <w:rFonts w:cstheme="minorHAnsi"/>
                <w:sz w:val="18"/>
                <w:szCs w:val="18"/>
              </w:rPr>
            </w:pPr>
            <w:r w:rsidRPr="006F238B">
              <w:rPr>
                <w:rFonts w:cs="Arial"/>
                <w:color w:val="2D2D2D"/>
                <w:spacing w:val="2"/>
                <w:sz w:val="18"/>
                <w:szCs w:val="18"/>
                <w:shd w:val="clear" w:color="auto" w:fill="FFFFFF"/>
              </w:rPr>
              <w:t>наружная поверхность и поверхность, видимая при открывании</w:t>
            </w:r>
          </w:p>
        </w:tc>
        <w:tc>
          <w:tcPr>
            <w:tcW w:w="1091" w:type="dxa"/>
          </w:tcPr>
          <w:p w:rsidR="006F238B" w:rsidRPr="006F238B" w:rsidRDefault="006F238B" w:rsidP="00F768C6">
            <w:pPr>
              <w:rPr>
                <w:rFonts w:cstheme="minorHAnsi"/>
                <w:sz w:val="18"/>
                <w:szCs w:val="18"/>
              </w:rPr>
            </w:pPr>
            <w:r w:rsidRPr="006F238B">
              <w:rPr>
                <w:rFonts w:cs="Arial"/>
                <w:color w:val="2D2D2D"/>
                <w:spacing w:val="2"/>
                <w:sz w:val="18"/>
                <w:szCs w:val="18"/>
                <w:shd w:val="clear" w:color="auto" w:fill="FFFFFF"/>
              </w:rPr>
              <w:t xml:space="preserve">лицевая </w:t>
            </w:r>
            <w:proofErr w:type="spellStart"/>
            <w:proofErr w:type="gramStart"/>
            <w:r w:rsidRPr="006F238B">
              <w:rPr>
                <w:rFonts w:cs="Arial"/>
                <w:color w:val="2D2D2D"/>
                <w:spacing w:val="2"/>
                <w:sz w:val="18"/>
                <w:szCs w:val="18"/>
                <w:shd w:val="clear" w:color="auto" w:fill="FFFFFF"/>
              </w:rPr>
              <w:t>поверх</w:t>
            </w:r>
            <w:r>
              <w:rPr>
                <w:rFonts w:cs="Arial"/>
                <w:color w:val="2D2D2D"/>
                <w:spacing w:val="2"/>
                <w:sz w:val="18"/>
                <w:szCs w:val="18"/>
                <w:shd w:val="clear" w:color="auto" w:fill="FFFFFF"/>
              </w:rPr>
              <w:t>-</w:t>
            </w:r>
            <w:r w:rsidRPr="006F238B">
              <w:rPr>
                <w:rFonts w:cs="Arial"/>
                <w:color w:val="2D2D2D"/>
                <w:spacing w:val="2"/>
                <w:sz w:val="18"/>
                <w:szCs w:val="18"/>
                <w:shd w:val="clear" w:color="auto" w:fill="FFFFFF"/>
              </w:rPr>
              <w:t>ность</w:t>
            </w:r>
            <w:proofErr w:type="spellEnd"/>
            <w:proofErr w:type="gramEnd"/>
          </w:p>
        </w:tc>
        <w:tc>
          <w:tcPr>
            <w:tcW w:w="1244" w:type="dxa"/>
          </w:tcPr>
          <w:p w:rsidR="006F238B" w:rsidRPr="006F238B" w:rsidRDefault="006F238B" w:rsidP="00F768C6">
            <w:pPr>
              <w:rPr>
                <w:rFonts w:cstheme="minorHAnsi"/>
                <w:sz w:val="18"/>
                <w:szCs w:val="18"/>
              </w:rPr>
            </w:pPr>
            <w:r w:rsidRPr="006F238B">
              <w:rPr>
                <w:rFonts w:cs="Arial"/>
                <w:color w:val="2D2D2D"/>
                <w:spacing w:val="2"/>
                <w:sz w:val="18"/>
                <w:szCs w:val="18"/>
                <w:shd w:val="clear" w:color="auto" w:fill="FFFFFF"/>
              </w:rPr>
              <w:t>наружная поверхность и поверхность, видимая при открывании</w:t>
            </w:r>
          </w:p>
        </w:tc>
        <w:tc>
          <w:tcPr>
            <w:tcW w:w="1091" w:type="dxa"/>
          </w:tcPr>
          <w:p w:rsidR="006F238B" w:rsidRPr="006F238B" w:rsidRDefault="006F238B" w:rsidP="00F768C6">
            <w:pPr>
              <w:rPr>
                <w:rFonts w:cstheme="minorHAnsi"/>
                <w:sz w:val="18"/>
                <w:szCs w:val="18"/>
              </w:rPr>
            </w:pPr>
            <w:r w:rsidRPr="006F238B">
              <w:rPr>
                <w:rFonts w:cs="Arial"/>
                <w:color w:val="2D2D2D"/>
                <w:spacing w:val="2"/>
                <w:sz w:val="18"/>
                <w:szCs w:val="18"/>
                <w:shd w:val="clear" w:color="auto" w:fill="FFFFFF"/>
              </w:rPr>
              <w:t xml:space="preserve">лицевая </w:t>
            </w:r>
            <w:proofErr w:type="spellStart"/>
            <w:r w:rsidRPr="006F238B">
              <w:rPr>
                <w:rFonts w:cs="Arial"/>
                <w:color w:val="2D2D2D"/>
                <w:spacing w:val="2"/>
                <w:sz w:val="18"/>
                <w:szCs w:val="18"/>
                <w:shd w:val="clear" w:color="auto" w:fill="FFFFFF"/>
              </w:rPr>
              <w:t>поверх</w:t>
            </w:r>
            <w:r>
              <w:rPr>
                <w:rFonts w:cs="Arial"/>
                <w:color w:val="2D2D2D"/>
                <w:spacing w:val="2"/>
                <w:sz w:val="18"/>
                <w:szCs w:val="18"/>
                <w:shd w:val="clear" w:color="auto" w:fill="FFFFFF"/>
              </w:rPr>
              <w:t>-</w:t>
            </w:r>
            <w:r w:rsidRPr="006F238B">
              <w:rPr>
                <w:rFonts w:cs="Arial"/>
                <w:color w:val="2D2D2D"/>
                <w:spacing w:val="2"/>
                <w:sz w:val="18"/>
                <w:szCs w:val="18"/>
                <w:shd w:val="clear" w:color="auto" w:fill="FFFFFF"/>
              </w:rPr>
              <w:t>ность</w:t>
            </w:r>
            <w:proofErr w:type="spellEnd"/>
          </w:p>
        </w:tc>
        <w:tc>
          <w:tcPr>
            <w:tcW w:w="1244" w:type="dxa"/>
          </w:tcPr>
          <w:p w:rsidR="006F238B" w:rsidRPr="006F238B" w:rsidRDefault="006F238B" w:rsidP="00F768C6">
            <w:pPr>
              <w:rPr>
                <w:rFonts w:cstheme="minorHAnsi"/>
                <w:sz w:val="18"/>
                <w:szCs w:val="18"/>
              </w:rPr>
            </w:pPr>
            <w:r w:rsidRPr="006F238B">
              <w:rPr>
                <w:rFonts w:cs="Arial"/>
                <w:color w:val="2D2D2D"/>
                <w:spacing w:val="2"/>
                <w:sz w:val="18"/>
                <w:szCs w:val="18"/>
                <w:shd w:val="clear" w:color="auto" w:fill="FFFFFF"/>
              </w:rPr>
              <w:t>наружная поверхность и поверхность, видимая при открывании</w:t>
            </w:r>
          </w:p>
        </w:tc>
        <w:tc>
          <w:tcPr>
            <w:tcW w:w="1197" w:type="dxa"/>
          </w:tcPr>
          <w:p w:rsidR="006F238B" w:rsidRPr="006F238B" w:rsidRDefault="006F238B" w:rsidP="007D5F16">
            <w:pPr>
              <w:rPr>
                <w:rFonts w:cstheme="minorHAnsi"/>
                <w:sz w:val="18"/>
                <w:szCs w:val="18"/>
              </w:rPr>
            </w:pPr>
            <w:proofErr w:type="spellStart"/>
            <w:r w:rsidRPr="006F238B">
              <w:rPr>
                <w:rFonts w:cs="Arial"/>
                <w:color w:val="2D2D2D"/>
                <w:spacing w:val="2"/>
                <w:sz w:val="18"/>
                <w:szCs w:val="18"/>
                <w:shd w:val="clear" w:color="auto" w:fill="FFFFFF"/>
              </w:rPr>
              <w:t>нелицевая</w:t>
            </w:r>
            <w:proofErr w:type="spellEnd"/>
            <w:r w:rsidRPr="006F238B">
              <w:rPr>
                <w:rFonts w:cs="Arial"/>
                <w:color w:val="2D2D2D"/>
                <w:spacing w:val="2"/>
                <w:sz w:val="18"/>
                <w:szCs w:val="18"/>
                <w:shd w:val="clear" w:color="auto" w:fill="FFFFFF"/>
              </w:rPr>
              <w:t xml:space="preserve"> поверхность</w:t>
            </w:r>
          </w:p>
        </w:tc>
      </w:tr>
      <w:tr w:rsidR="006F238B" w:rsidRPr="006F238B" w:rsidTr="006F238B">
        <w:tc>
          <w:tcPr>
            <w:tcW w:w="1370" w:type="dxa"/>
          </w:tcPr>
          <w:p w:rsidR="006F238B" w:rsidRPr="006F238B" w:rsidRDefault="006F238B" w:rsidP="007D5F16">
            <w:pPr>
              <w:rPr>
                <w:rFonts w:cstheme="minorHAnsi"/>
                <w:sz w:val="18"/>
                <w:szCs w:val="18"/>
              </w:rPr>
            </w:pPr>
            <w:r>
              <w:rPr>
                <w:rFonts w:cstheme="minorHAnsi"/>
                <w:sz w:val="18"/>
                <w:szCs w:val="18"/>
              </w:rPr>
              <w:t>1 Сучки</w:t>
            </w:r>
          </w:p>
        </w:tc>
        <w:tc>
          <w:tcPr>
            <w:tcW w:w="1090" w:type="dxa"/>
          </w:tcPr>
          <w:p w:rsidR="006F238B" w:rsidRPr="006F238B" w:rsidRDefault="006F238B" w:rsidP="007D5F16">
            <w:pPr>
              <w:rPr>
                <w:rFonts w:cstheme="minorHAnsi"/>
                <w:sz w:val="18"/>
                <w:szCs w:val="18"/>
              </w:rPr>
            </w:pPr>
          </w:p>
        </w:tc>
        <w:tc>
          <w:tcPr>
            <w:tcW w:w="7111" w:type="dxa"/>
            <w:gridSpan w:val="6"/>
          </w:tcPr>
          <w:p w:rsidR="006F238B" w:rsidRPr="006F238B" w:rsidRDefault="006F238B" w:rsidP="007D5F16">
            <w:pPr>
              <w:rPr>
                <w:rFonts w:cstheme="minorHAnsi"/>
                <w:sz w:val="18"/>
                <w:szCs w:val="18"/>
              </w:rPr>
            </w:pPr>
            <w:r w:rsidRPr="006F238B">
              <w:rPr>
                <w:rFonts w:cstheme="minorHAnsi"/>
                <w:sz w:val="18"/>
                <w:szCs w:val="18"/>
              </w:rPr>
              <w:t>Не допускаются диаметром более, мм, в количестве, шт., на 1 м длины</w:t>
            </w:r>
          </w:p>
        </w:tc>
      </w:tr>
      <w:tr w:rsidR="006F238B" w:rsidRPr="006F238B" w:rsidTr="00F768C6">
        <w:tc>
          <w:tcPr>
            <w:tcW w:w="1370" w:type="dxa"/>
          </w:tcPr>
          <w:p w:rsidR="006F238B" w:rsidRPr="006F238B" w:rsidRDefault="006F238B" w:rsidP="007D5F16">
            <w:pPr>
              <w:rPr>
                <w:rFonts w:cstheme="minorHAnsi"/>
                <w:sz w:val="18"/>
                <w:szCs w:val="18"/>
              </w:rPr>
            </w:pPr>
            <w:r w:rsidRPr="006F238B">
              <w:rPr>
                <w:rFonts w:cstheme="minorHAnsi"/>
                <w:sz w:val="18"/>
                <w:szCs w:val="18"/>
              </w:rPr>
              <w:t>1.1 Здоровые сросшиеся и частично сросшиеся</w:t>
            </w:r>
          </w:p>
        </w:tc>
        <w:tc>
          <w:tcPr>
            <w:tcW w:w="1090" w:type="dxa"/>
          </w:tcPr>
          <w:p w:rsidR="006F238B" w:rsidRPr="006F238B" w:rsidRDefault="006F238B" w:rsidP="007D5F16">
            <w:pPr>
              <w:rPr>
                <w:rFonts w:cstheme="minorHAnsi"/>
                <w:sz w:val="18"/>
                <w:szCs w:val="18"/>
              </w:rPr>
            </w:pPr>
          </w:p>
        </w:tc>
        <w:tc>
          <w:tcPr>
            <w:tcW w:w="2335" w:type="dxa"/>
            <w:gridSpan w:val="2"/>
          </w:tcPr>
          <w:p w:rsidR="006F238B" w:rsidRDefault="006F238B" w:rsidP="006F238B">
            <w:pPr>
              <w:jc w:val="center"/>
              <w:rPr>
                <w:rFonts w:cstheme="minorHAnsi"/>
                <w:sz w:val="18"/>
                <w:szCs w:val="18"/>
              </w:rPr>
            </w:pPr>
            <w:r>
              <w:rPr>
                <w:rFonts w:cstheme="minorHAnsi"/>
                <w:sz w:val="18"/>
                <w:szCs w:val="18"/>
              </w:rPr>
              <w:t>10</w:t>
            </w:r>
          </w:p>
          <w:p w:rsidR="006F238B" w:rsidRDefault="006F238B" w:rsidP="006F238B">
            <w:pPr>
              <w:jc w:val="center"/>
              <w:rPr>
                <w:rFonts w:cstheme="minorHAnsi"/>
                <w:sz w:val="18"/>
                <w:szCs w:val="18"/>
              </w:rPr>
            </w:pPr>
          </w:p>
          <w:p w:rsidR="006F238B" w:rsidRPr="006F238B" w:rsidRDefault="006F238B" w:rsidP="006F238B">
            <w:pPr>
              <w:jc w:val="center"/>
              <w:rPr>
                <w:rFonts w:cstheme="minorHAnsi"/>
                <w:sz w:val="18"/>
                <w:szCs w:val="18"/>
              </w:rPr>
            </w:pPr>
            <w:r>
              <w:rPr>
                <w:rFonts w:cstheme="minorHAnsi"/>
                <w:sz w:val="18"/>
                <w:szCs w:val="18"/>
              </w:rPr>
              <w:t xml:space="preserve">1 </w:t>
            </w:r>
            <w:proofErr w:type="spellStart"/>
            <w:r>
              <w:rPr>
                <w:rFonts w:cstheme="minorHAnsi"/>
                <w:sz w:val="18"/>
                <w:szCs w:val="18"/>
              </w:rPr>
              <w:t>шт</w:t>
            </w:r>
            <w:proofErr w:type="spellEnd"/>
          </w:p>
        </w:tc>
        <w:tc>
          <w:tcPr>
            <w:tcW w:w="1244" w:type="dxa"/>
          </w:tcPr>
          <w:p w:rsidR="006F238B" w:rsidRDefault="006F238B" w:rsidP="006F238B">
            <w:pPr>
              <w:jc w:val="center"/>
              <w:rPr>
                <w:rFonts w:cstheme="minorHAnsi"/>
                <w:sz w:val="18"/>
                <w:szCs w:val="18"/>
              </w:rPr>
            </w:pPr>
            <w:r>
              <w:rPr>
                <w:rFonts w:cstheme="minorHAnsi"/>
                <w:sz w:val="18"/>
                <w:szCs w:val="18"/>
              </w:rPr>
              <w:t>15</w:t>
            </w:r>
          </w:p>
          <w:p w:rsidR="006F238B" w:rsidRDefault="006F238B" w:rsidP="006F238B">
            <w:pPr>
              <w:jc w:val="center"/>
              <w:rPr>
                <w:rFonts w:cstheme="minorHAnsi"/>
                <w:sz w:val="18"/>
                <w:szCs w:val="18"/>
              </w:rPr>
            </w:pPr>
          </w:p>
          <w:p w:rsidR="006F238B" w:rsidRPr="006F238B" w:rsidRDefault="006F238B" w:rsidP="006F238B">
            <w:pPr>
              <w:jc w:val="center"/>
              <w:rPr>
                <w:rFonts w:cstheme="minorHAnsi"/>
                <w:sz w:val="18"/>
                <w:szCs w:val="18"/>
              </w:rPr>
            </w:pPr>
            <w:r>
              <w:rPr>
                <w:rFonts w:cstheme="minorHAnsi"/>
                <w:sz w:val="18"/>
                <w:szCs w:val="18"/>
              </w:rPr>
              <w:t xml:space="preserve">1 </w:t>
            </w:r>
            <w:proofErr w:type="spellStart"/>
            <w:r>
              <w:rPr>
                <w:rFonts w:cstheme="minorHAnsi"/>
                <w:sz w:val="18"/>
                <w:szCs w:val="18"/>
              </w:rPr>
              <w:t>шт</w:t>
            </w:r>
            <w:proofErr w:type="spellEnd"/>
          </w:p>
        </w:tc>
        <w:tc>
          <w:tcPr>
            <w:tcW w:w="1091" w:type="dxa"/>
          </w:tcPr>
          <w:p w:rsidR="006F238B" w:rsidRDefault="006F238B" w:rsidP="006F238B">
            <w:pPr>
              <w:jc w:val="center"/>
              <w:rPr>
                <w:rFonts w:cstheme="minorHAnsi"/>
                <w:sz w:val="18"/>
                <w:szCs w:val="18"/>
              </w:rPr>
            </w:pPr>
            <w:r>
              <w:rPr>
                <w:rFonts w:cstheme="minorHAnsi"/>
                <w:sz w:val="18"/>
                <w:szCs w:val="18"/>
              </w:rPr>
              <w:t>20</w:t>
            </w:r>
          </w:p>
          <w:p w:rsidR="006F238B" w:rsidRDefault="006F238B" w:rsidP="006F238B">
            <w:pPr>
              <w:jc w:val="center"/>
              <w:rPr>
                <w:rFonts w:cstheme="minorHAnsi"/>
                <w:sz w:val="18"/>
                <w:szCs w:val="18"/>
              </w:rPr>
            </w:pPr>
          </w:p>
          <w:p w:rsidR="006F238B" w:rsidRPr="006F238B" w:rsidRDefault="006F238B" w:rsidP="006F238B">
            <w:pPr>
              <w:jc w:val="center"/>
              <w:rPr>
                <w:rFonts w:cstheme="minorHAnsi"/>
                <w:sz w:val="18"/>
                <w:szCs w:val="18"/>
              </w:rPr>
            </w:pPr>
            <w:r>
              <w:rPr>
                <w:rFonts w:cstheme="minorHAnsi"/>
                <w:sz w:val="18"/>
                <w:szCs w:val="18"/>
              </w:rPr>
              <w:t xml:space="preserve">2 </w:t>
            </w:r>
            <w:proofErr w:type="spellStart"/>
            <w:r>
              <w:rPr>
                <w:rFonts w:cstheme="minorHAnsi"/>
                <w:sz w:val="18"/>
                <w:szCs w:val="18"/>
              </w:rPr>
              <w:t>шт</w:t>
            </w:r>
            <w:proofErr w:type="spellEnd"/>
          </w:p>
        </w:tc>
        <w:tc>
          <w:tcPr>
            <w:tcW w:w="1244" w:type="dxa"/>
          </w:tcPr>
          <w:p w:rsidR="006F238B" w:rsidRDefault="006F238B" w:rsidP="006F238B">
            <w:pPr>
              <w:jc w:val="center"/>
              <w:rPr>
                <w:rFonts w:cstheme="minorHAnsi"/>
                <w:sz w:val="18"/>
                <w:szCs w:val="18"/>
              </w:rPr>
            </w:pPr>
            <w:r>
              <w:rPr>
                <w:rFonts w:cstheme="minorHAnsi"/>
                <w:sz w:val="18"/>
                <w:szCs w:val="18"/>
              </w:rPr>
              <w:t>25</w:t>
            </w:r>
          </w:p>
          <w:p w:rsidR="006F238B" w:rsidRDefault="006F238B" w:rsidP="006F238B">
            <w:pPr>
              <w:jc w:val="center"/>
              <w:rPr>
                <w:rFonts w:cstheme="minorHAnsi"/>
                <w:sz w:val="18"/>
                <w:szCs w:val="18"/>
              </w:rPr>
            </w:pPr>
          </w:p>
          <w:p w:rsidR="006F238B" w:rsidRPr="006F238B" w:rsidRDefault="006F238B" w:rsidP="006F238B">
            <w:pPr>
              <w:jc w:val="center"/>
              <w:rPr>
                <w:rFonts w:cstheme="minorHAnsi"/>
                <w:sz w:val="18"/>
                <w:szCs w:val="18"/>
              </w:rPr>
            </w:pPr>
            <w:r>
              <w:rPr>
                <w:rFonts w:cstheme="minorHAnsi"/>
                <w:sz w:val="18"/>
                <w:szCs w:val="18"/>
              </w:rPr>
              <w:t xml:space="preserve">3 </w:t>
            </w:r>
            <w:proofErr w:type="spellStart"/>
            <w:r>
              <w:rPr>
                <w:rFonts w:cstheme="minorHAnsi"/>
                <w:sz w:val="18"/>
                <w:szCs w:val="18"/>
              </w:rPr>
              <w:t>шт</w:t>
            </w:r>
            <w:proofErr w:type="spellEnd"/>
          </w:p>
        </w:tc>
        <w:tc>
          <w:tcPr>
            <w:tcW w:w="1197" w:type="dxa"/>
          </w:tcPr>
          <w:p w:rsidR="006F238B" w:rsidRDefault="006F238B" w:rsidP="006F238B">
            <w:pPr>
              <w:jc w:val="center"/>
              <w:rPr>
                <w:rFonts w:cstheme="minorHAnsi"/>
                <w:sz w:val="18"/>
                <w:szCs w:val="18"/>
              </w:rPr>
            </w:pPr>
            <w:r>
              <w:rPr>
                <w:rFonts w:cstheme="minorHAnsi"/>
                <w:sz w:val="18"/>
                <w:szCs w:val="18"/>
              </w:rPr>
              <w:t>30</w:t>
            </w:r>
          </w:p>
          <w:p w:rsidR="006F238B" w:rsidRDefault="006F238B" w:rsidP="006F238B">
            <w:pPr>
              <w:jc w:val="center"/>
              <w:rPr>
                <w:rFonts w:cstheme="minorHAnsi"/>
                <w:sz w:val="18"/>
                <w:szCs w:val="18"/>
              </w:rPr>
            </w:pPr>
          </w:p>
          <w:p w:rsidR="006F238B" w:rsidRPr="006F238B" w:rsidRDefault="006F238B" w:rsidP="006F238B">
            <w:pPr>
              <w:jc w:val="center"/>
              <w:rPr>
                <w:rFonts w:cstheme="minorHAnsi"/>
                <w:sz w:val="18"/>
                <w:szCs w:val="18"/>
              </w:rPr>
            </w:pPr>
            <w:r>
              <w:rPr>
                <w:rFonts w:cstheme="minorHAnsi"/>
                <w:sz w:val="18"/>
                <w:szCs w:val="18"/>
              </w:rPr>
              <w:t>Не норм.</w:t>
            </w:r>
          </w:p>
        </w:tc>
      </w:tr>
      <w:tr w:rsidR="006F238B" w:rsidRPr="006F238B" w:rsidTr="00F768C6">
        <w:tc>
          <w:tcPr>
            <w:tcW w:w="1370" w:type="dxa"/>
          </w:tcPr>
          <w:p w:rsidR="006F238B" w:rsidRPr="006F238B" w:rsidRDefault="006F238B" w:rsidP="007D5F16">
            <w:pPr>
              <w:rPr>
                <w:rFonts w:cstheme="minorHAnsi"/>
                <w:sz w:val="18"/>
                <w:szCs w:val="18"/>
              </w:rPr>
            </w:pPr>
            <w:r w:rsidRPr="006F238B">
              <w:rPr>
                <w:rFonts w:cstheme="minorHAnsi"/>
                <w:sz w:val="18"/>
                <w:szCs w:val="18"/>
              </w:rPr>
              <w:lastRenderedPageBreak/>
              <w:t>1.2 Несросшиеся здоровые, загнившие, гнилые и табачные</w:t>
            </w:r>
          </w:p>
        </w:tc>
        <w:tc>
          <w:tcPr>
            <w:tcW w:w="1090" w:type="dxa"/>
          </w:tcPr>
          <w:p w:rsidR="006F238B" w:rsidRPr="006F238B" w:rsidRDefault="006F238B" w:rsidP="007D5F16">
            <w:pPr>
              <w:rPr>
                <w:rFonts w:cstheme="minorHAnsi"/>
                <w:sz w:val="18"/>
                <w:szCs w:val="18"/>
              </w:rPr>
            </w:pPr>
          </w:p>
        </w:tc>
        <w:tc>
          <w:tcPr>
            <w:tcW w:w="3579" w:type="dxa"/>
            <w:gridSpan w:val="3"/>
          </w:tcPr>
          <w:p w:rsidR="006F238B" w:rsidRPr="006F238B" w:rsidRDefault="006F238B" w:rsidP="006F238B">
            <w:pPr>
              <w:jc w:val="center"/>
              <w:rPr>
                <w:rFonts w:cstheme="minorHAnsi"/>
                <w:sz w:val="18"/>
                <w:szCs w:val="18"/>
              </w:rPr>
            </w:pPr>
            <w:r>
              <w:rPr>
                <w:rFonts w:cstheme="minorHAnsi"/>
                <w:sz w:val="18"/>
                <w:szCs w:val="18"/>
              </w:rPr>
              <w:t>Не допускается</w:t>
            </w:r>
          </w:p>
        </w:tc>
        <w:tc>
          <w:tcPr>
            <w:tcW w:w="1091" w:type="dxa"/>
          </w:tcPr>
          <w:p w:rsidR="006F238B" w:rsidRDefault="006F238B" w:rsidP="006F238B">
            <w:pPr>
              <w:jc w:val="center"/>
              <w:rPr>
                <w:rFonts w:cstheme="minorHAnsi"/>
                <w:sz w:val="18"/>
                <w:szCs w:val="18"/>
              </w:rPr>
            </w:pPr>
            <w:r>
              <w:rPr>
                <w:rFonts w:cstheme="minorHAnsi"/>
                <w:sz w:val="18"/>
                <w:szCs w:val="18"/>
              </w:rPr>
              <w:t>10</w:t>
            </w:r>
          </w:p>
          <w:p w:rsidR="006F238B" w:rsidRDefault="006F238B" w:rsidP="006F238B">
            <w:pPr>
              <w:jc w:val="center"/>
              <w:rPr>
                <w:rFonts w:cstheme="minorHAnsi"/>
                <w:sz w:val="18"/>
                <w:szCs w:val="18"/>
              </w:rPr>
            </w:pPr>
          </w:p>
          <w:p w:rsidR="006F238B" w:rsidRPr="006F238B" w:rsidRDefault="006F238B" w:rsidP="006F238B">
            <w:pPr>
              <w:jc w:val="center"/>
              <w:rPr>
                <w:rFonts w:cstheme="minorHAnsi"/>
                <w:sz w:val="18"/>
                <w:szCs w:val="18"/>
              </w:rPr>
            </w:pPr>
            <w:r>
              <w:rPr>
                <w:rFonts w:cstheme="minorHAnsi"/>
                <w:sz w:val="18"/>
                <w:szCs w:val="18"/>
              </w:rPr>
              <w:t xml:space="preserve">2 </w:t>
            </w:r>
            <w:proofErr w:type="spellStart"/>
            <w:r>
              <w:rPr>
                <w:rFonts w:cstheme="minorHAnsi"/>
                <w:sz w:val="18"/>
                <w:szCs w:val="18"/>
              </w:rPr>
              <w:t>шт</w:t>
            </w:r>
            <w:proofErr w:type="spellEnd"/>
          </w:p>
        </w:tc>
        <w:tc>
          <w:tcPr>
            <w:tcW w:w="1244" w:type="dxa"/>
          </w:tcPr>
          <w:p w:rsidR="006F238B" w:rsidRDefault="006F238B" w:rsidP="006F238B">
            <w:pPr>
              <w:jc w:val="center"/>
              <w:rPr>
                <w:rFonts w:cstheme="minorHAnsi"/>
                <w:sz w:val="18"/>
                <w:szCs w:val="18"/>
              </w:rPr>
            </w:pPr>
            <w:r>
              <w:rPr>
                <w:rFonts w:cstheme="minorHAnsi"/>
                <w:sz w:val="18"/>
                <w:szCs w:val="18"/>
              </w:rPr>
              <w:t>15</w:t>
            </w:r>
          </w:p>
          <w:p w:rsidR="006F238B" w:rsidRDefault="006F238B" w:rsidP="006F238B">
            <w:pPr>
              <w:jc w:val="center"/>
              <w:rPr>
                <w:rFonts w:cstheme="minorHAnsi"/>
                <w:sz w:val="18"/>
                <w:szCs w:val="18"/>
              </w:rPr>
            </w:pPr>
          </w:p>
          <w:p w:rsidR="006F238B" w:rsidRPr="006F238B" w:rsidRDefault="006F238B" w:rsidP="006F238B">
            <w:pPr>
              <w:jc w:val="center"/>
              <w:rPr>
                <w:rFonts w:cstheme="minorHAnsi"/>
                <w:sz w:val="18"/>
                <w:szCs w:val="18"/>
              </w:rPr>
            </w:pPr>
            <w:r>
              <w:rPr>
                <w:rFonts w:cstheme="minorHAnsi"/>
                <w:sz w:val="18"/>
                <w:szCs w:val="18"/>
              </w:rPr>
              <w:t xml:space="preserve">3 </w:t>
            </w:r>
            <w:proofErr w:type="spellStart"/>
            <w:r>
              <w:rPr>
                <w:rFonts w:cstheme="minorHAnsi"/>
                <w:sz w:val="18"/>
                <w:szCs w:val="18"/>
              </w:rPr>
              <w:t>шт</w:t>
            </w:r>
            <w:proofErr w:type="spellEnd"/>
          </w:p>
        </w:tc>
        <w:tc>
          <w:tcPr>
            <w:tcW w:w="1197" w:type="dxa"/>
          </w:tcPr>
          <w:p w:rsidR="006F238B" w:rsidRDefault="006F238B" w:rsidP="006F238B">
            <w:pPr>
              <w:jc w:val="center"/>
              <w:rPr>
                <w:rFonts w:cstheme="minorHAnsi"/>
                <w:sz w:val="18"/>
                <w:szCs w:val="18"/>
              </w:rPr>
            </w:pPr>
            <w:r>
              <w:rPr>
                <w:rFonts w:cstheme="minorHAnsi"/>
                <w:sz w:val="18"/>
                <w:szCs w:val="18"/>
              </w:rPr>
              <w:t>20</w:t>
            </w:r>
          </w:p>
          <w:p w:rsidR="006F238B" w:rsidRDefault="006F238B" w:rsidP="006F238B">
            <w:pPr>
              <w:jc w:val="center"/>
              <w:rPr>
                <w:rFonts w:cstheme="minorHAnsi"/>
                <w:sz w:val="18"/>
                <w:szCs w:val="18"/>
              </w:rPr>
            </w:pPr>
          </w:p>
          <w:p w:rsidR="006F238B" w:rsidRPr="006F238B" w:rsidRDefault="006F238B" w:rsidP="006F238B">
            <w:pPr>
              <w:jc w:val="center"/>
              <w:rPr>
                <w:rFonts w:cstheme="minorHAnsi"/>
                <w:sz w:val="18"/>
                <w:szCs w:val="18"/>
              </w:rPr>
            </w:pPr>
            <w:r>
              <w:rPr>
                <w:rFonts w:cstheme="minorHAnsi"/>
                <w:sz w:val="18"/>
                <w:szCs w:val="18"/>
              </w:rPr>
              <w:t>Не норм.</w:t>
            </w:r>
          </w:p>
        </w:tc>
      </w:tr>
      <w:tr w:rsidR="006F238B" w:rsidRPr="006F238B" w:rsidTr="00F768C6">
        <w:tc>
          <w:tcPr>
            <w:tcW w:w="1370" w:type="dxa"/>
            <w:vMerge w:val="restart"/>
          </w:tcPr>
          <w:p w:rsidR="006F238B" w:rsidRPr="006F238B" w:rsidRDefault="006F238B" w:rsidP="007D5F16">
            <w:pPr>
              <w:rPr>
                <w:rFonts w:cstheme="minorHAnsi"/>
                <w:sz w:val="18"/>
                <w:szCs w:val="18"/>
              </w:rPr>
            </w:pPr>
            <w:r w:rsidRPr="006F238B">
              <w:rPr>
                <w:rFonts w:cstheme="minorHAnsi"/>
                <w:sz w:val="18"/>
                <w:szCs w:val="18"/>
              </w:rPr>
              <w:t>2 Трещины несквозные</w:t>
            </w:r>
          </w:p>
        </w:tc>
        <w:tc>
          <w:tcPr>
            <w:tcW w:w="1090" w:type="dxa"/>
            <w:vMerge w:val="restart"/>
          </w:tcPr>
          <w:p w:rsidR="006F238B" w:rsidRPr="006F238B" w:rsidRDefault="006F238B" w:rsidP="007D5F16">
            <w:pPr>
              <w:rPr>
                <w:rFonts w:cstheme="minorHAnsi"/>
                <w:sz w:val="18"/>
                <w:szCs w:val="18"/>
              </w:rPr>
            </w:pPr>
          </w:p>
        </w:tc>
        <w:tc>
          <w:tcPr>
            <w:tcW w:w="7111" w:type="dxa"/>
            <w:gridSpan w:val="6"/>
          </w:tcPr>
          <w:p w:rsidR="006F238B" w:rsidRPr="006F238B" w:rsidRDefault="006F238B" w:rsidP="006F238B">
            <w:pPr>
              <w:jc w:val="center"/>
              <w:rPr>
                <w:rFonts w:cstheme="minorHAnsi"/>
                <w:sz w:val="18"/>
                <w:szCs w:val="18"/>
              </w:rPr>
            </w:pPr>
            <w:r w:rsidRPr="006F238B">
              <w:rPr>
                <w:rFonts w:cstheme="minorHAnsi"/>
                <w:sz w:val="18"/>
                <w:szCs w:val="18"/>
              </w:rPr>
              <w:t>Не допускаются шириной более, мм</w:t>
            </w:r>
          </w:p>
        </w:tc>
      </w:tr>
      <w:tr w:rsidR="006F238B" w:rsidRPr="006F238B" w:rsidTr="00F768C6">
        <w:tc>
          <w:tcPr>
            <w:tcW w:w="1370" w:type="dxa"/>
            <w:vMerge/>
          </w:tcPr>
          <w:p w:rsidR="006F238B" w:rsidRPr="006F238B" w:rsidRDefault="006F238B" w:rsidP="007D5F16">
            <w:pPr>
              <w:rPr>
                <w:rFonts w:cstheme="minorHAnsi"/>
                <w:sz w:val="18"/>
                <w:szCs w:val="18"/>
              </w:rPr>
            </w:pPr>
          </w:p>
        </w:tc>
        <w:tc>
          <w:tcPr>
            <w:tcW w:w="1090" w:type="dxa"/>
            <w:vMerge/>
          </w:tcPr>
          <w:p w:rsidR="006F238B" w:rsidRPr="006F238B" w:rsidRDefault="006F238B" w:rsidP="007D5F16">
            <w:pPr>
              <w:rPr>
                <w:rFonts w:cstheme="minorHAnsi"/>
                <w:sz w:val="18"/>
                <w:szCs w:val="18"/>
              </w:rPr>
            </w:pPr>
          </w:p>
        </w:tc>
        <w:tc>
          <w:tcPr>
            <w:tcW w:w="2335" w:type="dxa"/>
            <w:gridSpan w:val="2"/>
          </w:tcPr>
          <w:p w:rsidR="006F238B" w:rsidRPr="006F238B" w:rsidRDefault="006F238B" w:rsidP="006F238B">
            <w:pPr>
              <w:jc w:val="center"/>
              <w:rPr>
                <w:rFonts w:cstheme="minorHAnsi"/>
                <w:sz w:val="18"/>
                <w:szCs w:val="18"/>
              </w:rPr>
            </w:pPr>
            <w:r>
              <w:rPr>
                <w:rFonts w:cstheme="minorHAnsi"/>
                <w:sz w:val="18"/>
                <w:szCs w:val="18"/>
              </w:rPr>
              <w:t>0,5</w:t>
            </w:r>
          </w:p>
        </w:tc>
        <w:tc>
          <w:tcPr>
            <w:tcW w:w="1244" w:type="dxa"/>
          </w:tcPr>
          <w:p w:rsidR="006F238B" w:rsidRPr="006F238B" w:rsidRDefault="006F238B" w:rsidP="006F238B">
            <w:pPr>
              <w:jc w:val="center"/>
              <w:rPr>
                <w:rFonts w:cstheme="minorHAnsi"/>
                <w:sz w:val="18"/>
                <w:szCs w:val="18"/>
              </w:rPr>
            </w:pPr>
            <w:r>
              <w:rPr>
                <w:rFonts w:cstheme="minorHAnsi"/>
                <w:sz w:val="18"/>
                <w:szCs w:val="18"/>
              </w:rPr>
              <w:t>1,0</w:t>
            </w:r>
          </w:p>
        </w:tc>
        <w:tc>
          <w:tcPr>
            <w:tcW w:w="1091" w:type="dxa"/>
          </w:tcPr>
          <w:p w:rsidR="006F238B" w:rsidRPr="006F238B" w:rsidRDefault="006F238B" w:rsidP="006F238B">
            <w:pPr>
              <w:jc w:val="center"/>
              <w:rPr>
                <w:rFonts w:cstheme="minorHAnsi"/>
                <w:sz w:val="18"/>
                <w:szCs w:val="18"/>
              </w:rPr>
            </w:pPr>
            <w:r>
              <w:rPr>
                <w:rFonts w:cstheme="minorHAnsi"/>
                <w:sz w:val="18"/>
                <w:szCs w:val="18"/>
              </w:rPr>
              <w:t>1,0</w:t>
            </w:r>
          </w:p>
        </w:tc>
        <w:tc>
          <w:tcPr>
            <w:tcW w:w="1244" w:type="dxa"/>
          </w:tcPr>
          <w:p w:rsidR="006F238B" w:rsidRPr="006F238B" w:rsidRDefault="006F238B" w:rsidP="006F238B">
            <w:pPr>
              <w:jc w:val="center"/>
              <w:rPr>
                <w:rFonts w:cstheme="minorHAnsi"/>
                <w:sz w:val="18"/>
                <w:szCs w:val="18"/>
              </w:rPr>
            </w:pPr>
            <w:r>
              <w:rPr>
                <w:rFonts w:cstheme="minorHAnsi"/>
                <w:sz w:val="18"/>
                <w:szCs w:val="18"/>
              </w:rPr>
              <w:t>2,0</w:t>
            </w:r>
          </w:p>
        </w:tc>
        <w:tc>
          <w:tcPr>
            <w:tcW w:w="1197" w:type="dxa"/>
          </w:tcPr>
          <w:p w:rsidR="006F238B" w:rsidRPr="006F238B" w:rsidRDefault="006F238B" w:rsidP="006F238B">
            <w:pPr>
              <w:jc w:val="center"/>
              <w:rPr>
                <w:rFonts w:cstheme="minorHAnsi"/>
                <w:sz w:val="18"/>
                <w:szCs w:val="18"/>
              </w:rPr>
            </w:pPr>
            <w:r>
              <w:rPr>
                <w:rFonts w:cstheme="minorHAnsi"/>
                <w:sz w:val="18"/>
                <w:szCs w:val="18"/>
              </w:rPr>
              <w:t>4,0</w:t>
            </w:r>
          </w:p>
        </w:tc>
      </w:tr>
      <w:tr w:rsidR="006F238B" w:rsidRPr="006F238B" w:rsidTr="00F768C6">
        <w:tc>
          <w:tcPr>
            <w:tcW w:w="1370" w:type="dxa"/>
            <w:vMerge w:val="restart"/>
          </w:tcPr>
          <w:p w:rsidR="006F238B" w:rsidRPr="006F238B" w:rsidRDefault="006F238B" w:rsidP="007D5F16">
            <w:pPr>
              <w:rPr>
                <w:rFonts w:cstheme="minorHAnsi"/>
                <w:sz w:val="18"/>
                <w:szCs w:val="18"/>
              </w:rPr>
            </w:pPr>
            <w:r w:rsidRPr="006F238B">
              <w:rPr>
                <w:rFonts w:cstheme="minorHAnsi"/>
                <w:sz w:val="18"/>
                <w:szCs w:val="18"/>
              </w:rPr>
              <w:t>3 Кармашки, прорость</w:t>
            </w:r>
          </w:p>
        </w:tc>
        <w:tc>
          <w:tcPr>
            <w:tcW w:w="1090" w:type="dxa"/>
            <w:vMerge w:val="restart"/>
          </w:tcPr>
          <w:p w:rsidR="006F238B" w:rsidRPr="006F238B" w:rsidRDefault="006F238B" w:rsidP="007D5F16">
            <w:pPr>
              <w:rPr>
                <w:rFonts w:cstheme="minorHAnsi"/>
                <w:sz w:val="18"/>
                <w:szCs w:val="18"/>
              </w:rPr>
            </w:pPr>
          </w:p>
        </w:tc>
        <w:tc>
          <w:tcPr>
            <w:tcW w:w="5914" w:type="dxa"/>
            <w:gridSpan w:val="5"/>
          </w:tcPr>
          <w:p w:rsidR="006F238B" w:rsidRPr="006F238B" w:rsidRDefault="006F238B" w:rsidP="006F238B">
            <w:pPr>
              <w:jc w:val="center"/>
              <w:rPr>
                <w:rFonts w:cstheme="minorHAnsi"/>
                <w:sz w:val="18"/>
                <w:szCs w:val="18"/>
              </w:rPr>
            </w:pPr>
            <w:r w:rsidRPr="006F238B">
              <w:rPr>
                <w:rFonts w:cstheme="minorHAnsi"/>
                <w:sz w:val="18"/>
                <w:szCs w:val="18"/>
              </w:rPr>
              <w:t>Не допускаются шириной до 3 мм более</w:t>
            </w:r>
          </w:p>
        </w:tc>
        <w:tc>
          <w:tcPr>
            <w:tcW w:w="1197" w:type="dxa"/>
            <w:vMerge w:val="restart"/>
          </w:tcPr>
          <w:p w:rsidR="006F238B" w:rsidRPr="006F238B" w:rsidRDefault="006F238B" w:rsidP="00034867">
            <w:pPr>
              <w:jc w:val="center"/>
              <w:rPr>
                <w:rFonts w:cstheme="minorHAnsi"/>
                <w:sz w:val="18"/>
                <w:szCs w:val="18"/>
              </w:rPr>
            </w:pPr>
            <w:r>
              <w:rPr>
                <w:rFonts w:cstheme="minorHAnsi"/>
                <w:sz w:val="18"/>
                <w:szCs w:val="18"/>
              </w:rPr>
              <w:t xml:space="preserve">Не </w:t>
            </w:r>
            <w:proofErr w:type="spellStart"/>
            <w:r>
              <w:rPr>
                <w:rFonts w:cstheme="minorHAnsi"/>
                <w:sz w:val="18"/>
                <w:szCs w:val="18"/>
              </w:rPr>
              <w:t>ограничи-ваются</w:t>
            </w:r>
            <w:proofErr w:type="spellEnd"/>
          </w:p>
        </w:tc>
      </w:tr>
      <w:tr w:rsidR="006F238B" w:rsidRPr="006F238B" w:rsidTr="00F768C6">
        <w:tc>
          <w:tcPr>
            <w:tcW w:w="1370" w:type="dxa"/>
            <w:vMerge/>
          </w:tcPr>
          <w:p w:rsidR="006F238B" w:rsidRPr="006F238B" w:rsidRDefault="006F238B" w:rsidP="007D5F16">
            <w:pPr>
              <w:rPr>
                <w:rFonts w:cstheme="minorHAnsi"/>
                <w:sz w:val="18"/>
                <w:szCs w:val="18"/>
              </w:rPr>
            </w:pPr>
          </w:p>
        </w:tc>
        <w:tc>
          <w:tcPr>
            <w:tcW w:w="1090" w:type="dxa"/>
            <w:vMerge/>
          </w:tcPr>
          <w:p w:rsidR="006F238B" w:rsidRPr="006F238B" w:rsidRDefault="006F238B" w:rsidP="007D5F16">
            <w:pPr>
              <w:rPr>
                <w:rFonts w:cstheme="minorHAnsi"/>
                <w:sz w:val="18"/>
                <w:szCs w:val="18"/>
              </w:rPr>
            </w:pPr>
          </w:p>
        </w:tc>
        <w:tc>
          <w:tcPr>
            <w:tcW w:w="2335" w:type="dxa"/>
            <w:gridSpan w:val="2"/>
          </w:tcPr>
          <w:p w:rsidR="006F238B" w:rsidRPr="006F238B" w:rsidRDefault="006F238B" w:rsidP="00034867">
            <w:pPr>
              <w:jc w:val="center"/>
              <w:rPr>
                <w:rFonts w:cstheme="minorHAnsi"/>
                <w:sz w:val="18"/>
                <w:szCs w:val="18"/>
              </w:rPr>
            </w:pPr>
            <w:r w:rsidRPr="006F238B">
              <w:rPr>
                <w:rFonts w:cstheme="minorHAnsi"/>
                <w:sz w:val="18"/>
                <w:szCs w:val="18"/>
              </w:rPr>
              <w:t>Не допускается</w:t>
            </w:r>
          </w:p>
        </w:tc>
        <w:tc>
          <w:tcPr>
            <w:tcW w:w="2335" w:type="dxa"/>
            <w:gridSpan w:val="2"/>
          </w:tcPr>
          <w:p w:rsidR="006F238B" w:rsidRPr="006F238B" w:rsidRDefault="006F238B" w:rsidP="00034867">
            <w:pPr>
              <w:jc w:val="center"/>
              <w:rPr>
                <w:rFonts w:cstheme="minorHAnsi"/>
                <w:sz w:val="18"/>
                <w:szCs w:val="18"/>
              </w:rPr>
            </w:pPr>
            <w:r w:rsidRPr="006F238B">
              <w:rPr>
                <w:rFonts w:cstheme="minorHAnsi"/>
                <w:sz w:val="18"/>
                <w:szCs w:val="18"/>
              </w:rPr>
              <w:t>2 шт. на 1 м длины</w:t>
            </w:r>
          </w:p>
        </w:tc>
        <w:tc>
          <w:tcPr>
            <w:tcW w:w="1244" w:type="dxa"/>
          </w:tcPr>
          <w:p w:rsidR="006F238B" w:rsidRPr="006F238B" w:rsidRDefault="006F238B" w:rsidP="00034867">
            <w:pPr>
              <w:jc w:val="center"/>
              <w:rPr>
                <w:rFonts w:cstheme="minorHAnsi"/>
                <w:sz w:val="18"/>
                <w:szCs w:val="18"/>
              </w:rPr>
            </w:pPr>
            <w:r>
              <w:rPr>
                <w:rFonts w:cstheme="minorHAnsi"/>
                <w:sz w:val="18"/>
                <w:szCs w:val="18"/>
              </w:rPr>
              <w:t>3</w:t>
            </w:r>
            <w:r w:rsidRPr="006F238B">
              <w:rPr>
                <w:rFonts w:cstheme="minorHAnsi"/>
                <w:sz w:val="18"/>
                <w:szCs w:val="18"/>
              </w:rPr>
              <w:t xml:space="preserve"> шт. на 1 м длины</w:t>
            </w:r>
          </w:p>
        </w:tc>
        <w:tc>
          <w:tcPr>
            <w:tcW w:w="1197" w:type="dxa"/>
            <w:vMerge/>
          </w:tcPr>
          <w:p w:rsidR="006F238B" w:rsidRPr="006F238B" w:rsidRDefault="006F238B" w:rsidP="00034867">
            <w:pPr>
              <w:jc w:val="center"/>
              <w:rPr>
                <w:rFonts w:cstheme="minorHAnsi"/>
                <w:sz w:val="18"/>
                <w:szCs w:val="18"/>
              </w:rPr>
            </w:pPr>
          </w:p>
        </w:tc>
      </w:tr>
      <w:tr w:rsidR="00034867" w:rsidRPr="006F238B" w:rsidTr="00F768C6">
        <w:tc>
          <w:tcPr>
            <w:tcW w:w="1370" w:type="dxa"/>
            <w:vMerge w:val="restart"/>
          </w:tcPr>
          <w:p w:rsidR="00034867" w:rsidRPr="006F238B" w:rsidRDefault="00034867" w:rsidP="007D5F16">
            <w:pPr>
              <w:rPr>
                <w:rFonts w:cstheme="minorHAnsi"/>
                <w:sz w:val="18"/>
                <w:szCs w:val="18"/>
              </w:rPr>
            </w:pPr>
            <w:r>
              <w:rPr>
                <w:rFonts w:cstheme="minorHAnsi"/>
                <w:sz w:val="18"/>
                <w:szCs w:val="18"/>
              </w:rPr>
              <w:t xml:space="preserve">4 </w:t>
            </w:r>
            <w:proofErr w:type="spellStart"/>
            <w:r>
              <w:rPr>
                <w:rFonts w:cstheme="minorHAnsi"/>
                <w:sz w:val="18"/>
                <w:szCs w:val="18"/>
              </w:rPr>
              <w:t>Чревоточина</w:t>
            </w:r>
            <w:proofErr w:type="spellEnd"/>
          </w:p>
        </w:tc>
        <w:tc>
          <w:tcPr>
            <w:tcW w:w="1090" w:type="dxa"/>
            <w:vMerge w:val="restart"/>
          </w:tcPr>
          <w:p w:rsidR="00034867" w:rsidRPr="006F238B" w:rsidRDefault="00034867" w:rsidP="007D5F16">
            <w:pPr>
              <w:rPr>
                <w:rFonts w:cstheme="minorHAnsi"/>
                <w:sz w:val="18"/>
                <w:szCs w:val="18"/>
              </w:rPr>
            </w:pPr>
          </w:p>
        </w:tc>
        <w:tc>
          <w:tcPr>
            <w:tcW w:w="5914" w:type="dxa"/>
            <w:gridSpan w:val="5"/>
          </w:tcPr>
          <w:p w:rsidR="00034867" w:rsidRPr="006F238B" w:rsidRDefault="00034867" w:rsidP="00034867">
            <w:pPr>
              <w:jc w:val="center"/>
              <w:rPr>
                <w:rFonts w:cstheme="minorHAnsi"/>
                <w:sz w:val="18"/>
                <w:szCs w:val="18"/>
              </w:rPr>
            </w:pPr>
            <w:r>
              <w:rPr>
                <w:rFonts w:cstheme="minorHAnsi"/>
                <w:sz w:val="18"/>
                <w:szCs w:val="18"/>
              </w:rPr>
              <w:t>Не допускаются более на 1 м длины</w:t>
            </w:r>
          </w:p>
        </w:tc>
        <w:tc>
          <w:tcPr>
            <w:tcW w:w="1197" w:type="dxa"/>
            <w:vMerge w:val="restart"/>
          </w:tcPr>
          <w:p w:rsidR="00034867" w:rsidRPr="006F238B" w:rsidRDefault="00034867" w:rsidP="00034867">
            <w:pPr>
              <w:jc w:val="center"/>
              <w:rPr>
                <w:rFonts w:cstheme="minorHAnsi"/>
                <w:sz w:val="18"/>
                <w:szCs w:val="18"/>
              </w:rPr>
            </w:pPr>
            <w:r>
              <w:rPr>
                <w:rFonts w:cstheme="minorHAnsi"/>
                <w:sz w:val="18"/>
                <w:szCs w:val="18"/>
              </w:rPr>
              <w:t xml:space="preserve">Не </w:t>
            </w:r>
            <w:proofErr w:type="spellStart"/>
            <w:r>
              <w:rPr>
                <w:rFonts w:cstheme="minorHAnsi"/>
                <w:sz w:val="18"/>
                <w:szCs w:val="18"/>
              </w:rPr>
              <w:t>ограничи-ваются</w:t>
            </w:r>
            <w:proofErr w:type="spellEnd"/>
          </w:p>
        </w:tc>
      </w:tr>
      <w:tr w:rsidR="00034867" w:rsidRPr="006F238B" w:rsidTr="00F768C6">
        <w:tc>
          <w:tcPr>
            <w:tcW w:w="1370" w:type="dxa"/>
            <w:vMerge/>
          </w:tcPr>
          <w:p w:rsidR="00034867" w:rsidRPr="006F238B" w:rsidRDefault="00034867" w:rsidP="007D5F16">
            <w:pPr>
              <w:rPr>
                <w:rFonts w:cstheme="minorHAnsi"/>
                <w:sz w:val="18"/>
                <w:szCs w:val="18"/>
              </w:rPr>
            </w:pPr>
          </w:p>
        </w:tc>
        <w:tc>
          <w:tcPr>
            <w:tcW w:w="1090" w:type="dxa"/>
            <w:vMerge/>
          </w:tcPr>
          <w:p w:rsidR="00034867" w:rsidRPr="006F238B" w:rsidRDefault="00034867" w:rsidP="007D5F16">
            <w:pPr>
              <w:rPr>
                <w:rFonts w:cstheme="minorHAnsi"/>
                <w:sz w:val="18"/>
                <w:szCs w:val="18"/>
              </w:rPr>
            </w:pPr>
          </w:p>
        </w:tc>
        <w:tc>
          <w:tcPr>
            <w:tcW w:w="2335" w:type="dxa"/>
            <w:gridSpan w:val="2"/>
          </w:tcPr>
          <w:p w:rsidR="00034867" w:rsidRPr="006F238B" w:rsidRDefault="00034867" w:rsidP="00F768C6">
            <w:pPr>
              <w:rPr>
                <w:rFonts w:cstheme="minorHAnsi"/>
                <w:sz w:val="18"/>
                <w:szCs w:val="18"/>
              </w:rPr>
            </w:pPr>
            <w:r w:rsidRPr="006F238B">
              <w:rPr>
                <w:rFonts w:cstheme="minorHAnsi"/>
                <w:sz w:val="18"/>
                <w:szCs w:val="18"/>
              </w:rPr>
              <w:t>Не допускается</w:t>
            </w:r>
          </w:p>
        </w:tc>
        <w:tc>
          <w:tcPr>
            <w:tcW w:w="2335" w:type="dxa"/>
            <w:gridSpan w:val="2"/>
          </w:tcPr>
          <w:p w:rsidR="00034867" w:rsidRPr="006F238B" w:rsidRDefault="00034867" w:rsidP="007D5F16">
            <w:pPr>
              <w:rPr>
                <w:rFonts w:cstheme="minorHAnsi"/>
                <w:sz w:val="18"/>
                <w:szCs w:val="18"/>
              </w:rPr>
            </w:pPr>
            <w:r>
              <w:rPr>
                <w:rFonts w:cstheme="minorHAnsi"/>
                <w:sz w:val="18"/>
                <w:szCs w:val="18"/>
              </w:rPr>
              <w:t>1 шт. наибольшим размером 5 мм</w:t>
            </w:r>
          </w:p>
        </w:tc>
        <w:tc>
          <w:tcPr>
            <w:tcW w:w="1244" w:type="dxa"/>
          </w:tcPr>
          <w:p w:rsidR="00034867" w:rsidRPr="006F238B" w:rsidRDefault="00034867" w:rsidP="007D5F16">
            <w:pPr>
              <w:rPr>
                <w:rFonts w:cstheme="minorHAnsi"/>
                <w:sz w:val="18"/>
                <w:szCs w:val="18"/>
              </w:rPr>
            </w:pPr>
            <w:r>
              <w:rPr>
                <w:rFonts w:cstheme="minorHAnsi"/>
                <w:sz w:val="18"/>
                <w:szCs w:val="18"/>
              </w:rPr>
              <w:t>2 шт. наибольшим размером 5 мм</w:t>
            </w:r>
          </w:p>
        </w:tc>
        <w:tc>
          <w:tcPr>
            <w:tcW w:w="1197" w:type="dxa"/>
            <w:vMerge/>
          </w:tcPr>
          <w:p w:rsidR="00034867" w:rsidRPr="006F238B" w:rsidRDefault="00034867" w:rsidP="007D5F16">
            <w:pPr>
              <w:rPr>
                <w:rFonts w:cstheme="minorHAnsi"/>
                <w:sz w:val="18"/>
                <w:szCs w:val="18"/>
              </w:rPr>
            </w:pPr>
          </w:p>
        </w:tc>
      </w:tr>
      <w:tr w:rsidR="00034867" w:rsidRPr="006F238B" w:rsidTr="00F768C6">
        <w:tc>
          <w:tcPr>
            <w:tcW w:w="1370" w:type="dxa"/>
          </w:tcPr>
          <w:p w:rsidR="00034867" w:rsidRPr="006F238B" w:rsidRDefault="00034867" w:rsidP="007D5F16">
            <w:pPr>
              <w:rPr>
                <w:rFonts w:cstheme="minorHAnsi"/>
                <w:sz w:val="18"/>
                <w:szCs w:val="18"/>
              </w:rPr>
            </w:pPr>
            <w:r>
              <w:rPr>
                <w:rFonts w:cstheme="minorHAnsi"/>
                <w:sz w:val="18"/>
                <w:szCs w:val="18"/>
              </w:rPr>
              <w:t>5 Сердцевина</w:t>
            </w:r>
          </w:p>
        </w:tc>
        <w:tc>
          <w:tcPr>
            <w:tcW w:w="1090" w:type="dxa"/>
          </w:tcPr>
          <w:p w:rsidR="00034867" w:rsidRPr="006F238B" w:rsidRDefault="00034867" w:rsidP="007D5F16">
            <w:pPr>
              <w:rPr>
                <w:rFonts w:cstheme="minorHAnsi"/>
                <w:sz w:val="18"/>
                <w:szCs w:val="18"/>
              </w:rPr>
            </w:pPr>
          </w:p>
        </w:tc>
        <w:tc>
          <w:tcPr>
            <w:tcW w:w="5914" w:type="dxa"/>
            <w:gridSpan w:val="5"/>
          </w:tcPr>
          <w:p w:rsidR="00034867" w:rsidRPr="006F238B" w:rsidRDefault="00034867" w:rsidP="00034867">
            <w:pPr>
              <w:jc w:val="center"/>
              <w:rPr>
                <w:rFonts w:cstheme="minorHAnsi"/>
                <w:sz w:val="18"/>
                <w:szCs w:val="18"/>
              </w:rPr>
            </w:pPr>
            <w:r w:rsidRPr="006F238B">
              <w:rPr>
                <w:rFonts w:cstheme="minorHAnsi"/>
                <w:sz w:val="18"/>
                <w:szCs w:val="18"/>
              </w:rPr>
              <w:t>Не допускается</w:t>
            </w:r>
          </w:p>
        </w:tc>
        <w:tc>
          <w:tcPr>
            <w:tcW w:w="1197" w:type="dxa"/>
          </w:tcPr>
          <w:p w:rsidR="00034867" w:rsidRPr="006F238B" w:rsidRDefault="00034867" w:rsidP="00F768C6">
            <w:pPr>
              <w:jc w:val="center"/>
              <w:rPr>
                <w:rFonts w:cstheme="minorHAnsi"/>
                <w:sz w:val="18"/>
                <w:szCs w:val="18"/>
              </w:rPr>
            </w:pPr>
            <w:r>
              <w:rPr>
                <w:rFonts w:cstheme="minorHAnsi"/>
                <w:sz w:val="18"/>
                <w:szCs w:val="18"/>
              </w:rPr>
              <w:t xml:space="preserve">Не </w:t>
            </w:r>
            <w:proofErr w:type="spellStart"/>
            <w:r>
              <w:rPr>
                <w:rFonts w:cstheme="minorHAnsi"/>
                <w:sz w:val="18"/>
                <w:szCs w:val="18"/>
              </w:rPr>
              <w:t>ограничи-ваются</w:t>
            </w:r>
            <w:proofErr w:type="spellEnd"/>
          </w:p>
        </w:tc>
      </w:tr>
      <w:tr w:rsidR="00034867" w:rsidRPr="006F238B" w:rsidTr="00F768C6">
        <w:tc>
          <w:tcPr>
            <w:tcW w:w="1370" w:type="dxa"/>
          </w:tcPr>
          <w:p w:rsidR="00034867" w:rsidRPr="006F238B" w:rsidRDefault="00034867" w:rsidP="007D5F16">
            <w:pPr>
              <w:rPr>
                <w:rFonts w:cstheme="minorHAnsi"/>
                <w:sz w:val="18"/>
                <w:szCs w:val="18"/>
              </w:rPr>
            </w:pPr>
            <w:r>
              <w:rPr>
                <w:rFonts w:cstheme="minorHAnsi"/>
                <w:sz w:val="18"/>
                <w:szCs w:val="18"/>
              </w:rPr>
              <w:t>6 Наклон волокон</w:t>
            </w:r>
          </w:p>
        </w:tc>
        <w:tc>
          <w:tcPr>
            <w:tcW w:w="1090" w:type="dxa"/>
          </w:tcPr>
          <w:p w:rsidR="00034867" w:rsidRPr="006F238B" w:rsidRDefault="00034867" w:rsidP="007D5F16">
            <w:pPr>
              <w:rPr>
                <w:rFonts w:cstheme="minorHAnsi"/>
                <w:sz w:val="18"/>
                <w:szCs w:val="18"/>
              </w:rPr>
            </w:pPr>
          </w:p>
        </w:tc>
        <w:tc>
          <w:tcPr>
            <w:tcW w:w="4670" w:type="dxa"/>
            <w:gridSpan w:val="4"/>
          </w:tcPr>
          <w:p w:rsidR="00034867" w:rsidRPr="006F238B" w:rsidRDefault="00034867" w:rsidP="00034867">
            <w:pPr>
              <w:jc w:val="center"/>
              <w:rPr>
                <w:rFonts w:cstheme="minorHAnsi"/>
                <w:sz w:val="18"/>
                <w:szCs w:val="18"/>
              </w:rPr>
            </w:pPr>
            <w:r>
              <w:rPr>
                <w:rFonts w:cstheme="minorHAnsi"/>
                <w:sz w:val="18"/>
                <w:szCs w:val="18"/>
              </w:rPr>
              <w:t>Не более 30 мм/м</w:t>
            </w:r>
          </w:p>
        </w:tc>
        <w:tc>
          <w:tcPr>
            <w:tcW w:w="2441" w:type="dxa"/>
            <w:gridSpan w:val="2"/>
          </w:tcPr>
          <w:p w:rsidR="00034867" w:rsidRPr="006F238B" w:rsidRDefault="00034867" w:rsidP="00F768C6">
            <w:pPr>
              <w:jc w:val="center"/>
              <w:rPr>
                <w:rFonts w:cstheme="minorHAnsi"/>
                <w:sz w:val="18"/>
                <w:szCs w:val="18"/>
              </w:rPr>
            </w:pPr>
            <w:r>
              <w:rPr>
                <w:rFonts w:cstheme="minorHAnsi"/>
                <w:sz w:val="18"/>
                <w:szCs w:val="18"/>
              </w:rPr>
              <w:t>Не более 50 мм/м</w:t>
            </w:r>
          </w:p>
        </w:tc>
      </w:tr>
      <w:tr w:rsidR="00034867" w:rsidRPr="006F238B" w:rsidTr="00F768C6">
        <w:tc>
          <w:tcPr>
            <w:tcW w:w="1370" w:type="dxa"/>
          </w:tcPr>
          <w:p w:rsidR="00034867" w:rsidRPr="006F238B" w:rsidRDefault="00034867" w:rsidP="007D5F16">
            <w:pPr>
              <w:rPr>
                <w:rFonts w:cstheme="minorHAnsi"/>
                <w:sz w:val="18"/>
                <w:szCs w:val="18"/>
              </w:rPr>
            </w:pPr>
            <w:r>
              <w:rPr>
                <w:rFonts w:cstheme="minorHAnsi"/>
                <w:sz w:val="18"/>
                <w:szCs w:val="18"/>
              </w:rPr>
              <w:t>7. Глазки, завитки</w:t>
            </w:r>
          </w:p>
        </w:tc>
        <w:tc>
          <w:tcPr>
            <w:tcW w:w="1090" w:type="dxa"/>
          </w:tcPr>
          <w:p w:rsidR="00034867" w:rsidRPr="006F238B" w:rsidRDefault="00034867" w:rsidP="007D5F16">
            <w:pPr>
              <w:rPr>
                <w:rFonts w:cstheme="minorHAnsi"/>
                <w:sz w:val="18"/>
                <w:szCs w:val="18"/>
              </w:rPr>
            </w:pPr>
          </w:p>
        </w:tc>
        <w:tc>
          <w:tcPr>
            <w:tcW w:w="7111" w:type="dxa"/>
            <w:gridSpan w:val="6"/>
          </w:tcPr>
          <w:p w:rsidR="00034867" w:rsidRPr="006F238B" w:rsidRDefault="00034867" w:rsidP="00F768C6">
            <w:pPr>
              <w:jc w:val="center"/>
              <w:rPr>
                <w:rFonts w:cstheme="minorHAnsi"/>
                <w:sz w:val="18"/>
                <w:szCs w:val="18"/>
              </w:rPr>
            </w:pPr>
            <w:r>
              <w:rPr>
                <w:rFonts w:cstheme="minorHAnsi"/>
                <w:sz w:val="18"/>
                <w:szCs w:val="18"/>
              </w:rPr>
              <w:t>Не ограничиваются</w:t>
            </w:r>
          </w:p>
        </w:tc>
      </w:tr>
      <w:tr w:rsidR="00034867" w:rsidRPr="006F238B" w:rsidTr="00F768C6">
        <w:tc>
          <w:tcPr>
            <w:tcW w:w="1370" w:type="dxa"/>
          </w:tcPr>
          <w:p w:rsidR="00034867" w:rsidRPr="006F238B" w:rsidRDefault="00034867" w:rsidP="007D5F16">
            <w:pPr>
              <w:rPr>
                <w:rFonts w:cstheme="minorHAnsi"/>
                <w:sz w:val="18"/>
                <w:szCs w:val="18"/>
              </w:rPr>
            </w:pPr>
            <w:r w:rsidRPr="00034867">
              <w:rPr>
                <w:rFonts w:cstheme="minorHAnsi"/>
                <w:sz w:val="18"/>
                <w:szCs w:val="18"/>
              </w:rPr>
              <w:t>8 Гнили, рак, пасынок, сквозные трещины и кармашки</w:t>
            </w:r>
          </w:p>
        </w:tc>
        <w:tc>
          <w:tcPr>
            <w:tcW w:w="1090" w:type="dxa"/>
          </w:tcPr>
          <w:p w:rsidR="00034867" w:rsidRPr="006F238B" w:rsidRDefault="00034867" w:rsidP="007D5F16">
            <w:pPr>
              <w:rPr>
                <w:rFonts w:cstheme="minorHAnsi"/>
                <w:sz w:val="18"/>
                <w:szCs w:val="18"/>
              </w:rPr>
            </w:pPr>
          </w:p>
        </w:tc>
        <w:tc>
          <w:tcPr>
            <w:tcW w:w="7111" w:type="dxa"/>
            <w:gridSpan w:val="6"/>
          </w:tcPr>
          <w:p w:rsidR="00034867" w:rsidRPr="006F238B" w:rsidRDefault="00034867" w:rsidP="00F768C6">
            <w:pPr>
              <w:jc w:val="center"/>
              <w:rPr>
                <w:rFonts w:cstheme="minorHAnsi"/>
                <w:sz w:val="18"/>
                <w:szCs w:val="18"/>
              </w:rPr>
            </w:pPr>
            <w:r>
              <w:rPr>
                <w:rFonts w:cstheme="minorHAnsi"/>
                <w:sz w:val="18"/>
                <w:szCs w:val="18"/>
              </w:rPr>
              <w:t>Не допускаю</w:t>
            </w:r>
            <w:r w:rsidRPr="006F238B">
              <w:rPr>
                <w:rFonts w:cstheme="minorHAnsi"/>
                <w:sz w:val="18"/>
                <w:szCs w:val="18"/>
              </w:rPr>
              <w:t>тся</w:t>
            </w:r>
          </w:p>
        </w:tc>
      </w:tr>
      <w:tr w:rsidR="00034867" w:rsidRPr="006F238B" w:rsidTr="00F768C6">
        <w:tc>
          <w:tcPr>
            <w:tcW w:w="1370" w:type="dxa"/>
          </w:tcPr>
          <w:p w:rsidR="00034867" w:rsidRPr="006F238B" w:rsidRDefault="00034867" w:rsidP="007D5F16">
            <w:pPr>
              <w:rPr>
                <w:rFonts w:cstheme="minorHAnsi"/>
                <w:sz w:val="18"/>
                <w:szCs w:val="18"/>
              </w:rPr>
            </w:pPr>
            <w:r w:rsidRPr="00034867">
              <w:rPr>
                <w:rFonts w:cstheme="minorHAnsi"/>
                <w:sz w:val="18"/>
                <w:szCs w:val="18"/>
              </w:rPr>
              <w:t>9 Ворсистость, мшистость</w:t>
            </w:r>
          </w:p>
        </w:tc>
        <w:tc>
          <w:tcPr>
            <w:tcW w:w="1090" w:type="dxa"/>
          </w:tcPr>
          <w:p w:rsidR="00034867" w:rsidRPr="006F238B" w:rsidRDefault="00034867" w:rsidP="007D5F16">
            <w:pPr>
              <w:rPr>
                <w:rFonts w:cstheme="minorHAnsi"/>
                <w:sz w:val="18"/>
                <w:szCs w:val="18"/>
              </w:rPr>
            </w:pPr>
          </w:p>
        </w:tc>
        <w:tc>
          <w:tcPr>
            <w:tcW w:w="5914" w:type="dxa"/>
            <w:gridSpan w:val="5"/>
          </w:tcPr>
          <w:p w:rsidR="00034867" w:rsidRPr="006F238B" w:rsidRDefault="00034867" w:rsidP="00F768C6">
            <w:pPr>
              <w:jc w:val="center"/>
              <w:rPr>
                <w:rFonts w:cstheme="minorHAnsi"/>
                <w:sz w:val="18"/>
                <w:szCs w:val="18"/>
              </w:rPr>
            </w:pPr>
            <w:r w:rsidRPr="006F238B">
              <w:rPr>
                <w:rFonts w:cstheme="minorHAnsi"/>
                <w:sz w:val="18"/>
                <w:szCs w:val="18"/>
              </w:rPr>
              <w:t>Не допускается</w:t>
            </w:r>
          </w:p>
        </w:tc>
        <w:tc>
          <w:tcPr>
            <w:tcW w:w="1197" w:type="dxa"/>
          </w:tcPr>
          <w:p w:rsidR="00034867" w:rsidRPr="006F238B" w:rsidRDefault="00034867" w:rsidP="00F768C6">
            <w:pPr>
              <w:jc w:val="center"/>
              <w:rPr>
                <w:rFonts w:cstheme="minorHAnsi"/>
                <w:sz w:val="18"/>
                <w:szCs w:val="18"/>
              </w:rPr>
            </w:pPr>
            <w:r>
              <w:rPr>
                <w:rFonts w:cstheme="minorHAnsi"/>
                <w:sz w:val="18"/>
                <w:szCs w:val="18"/>
              </w:rPr>
              <w:t xml:space="preserve">Не </w:t>
            </w:r>
            <w:proofErr w:type="spellStart"/>
            <w:r>
              <w:rPr>
                <w:rFonts w:cstheme="minorHAnsi"/>
                <w:sz w:val="18"/>
                <w:szCs w:val="18"/>
              </w:rPr>
              <w:t>ограничи-ваются</w:t>
            </w:r>
            <w:proofErr w:type="spellEnd"/>
          </w:p>
        </w:tc>
      </w:tr>
      <w:tr w:rsidR="00034867" w:rsidRPr="006F238B" w:rsidTr="00F768C6">
        <w:tc>
          <w:tcPr>
            <w:tcW w:w="1370" w:type="dxa"/>
            <w:vMerge w:val="restart"/>
          </w:tcPr>
          <w:p w:rsidR="00034867" w:rsidRPr="006F238B" w:rsidRDefault="00034867" w:rsidP="007D5F16">
            <w:pPr>
              <w:rPr>
                <w:rFonts w:cstheme="minorHAnsi"/>
                <w:sz w:val="18"/>
                <w:szCs w:val="18"/>
              </w:rPr>
            </w:pPr>
            <w:r w:rsidRPr="00034867">
              <w:rPr>
                <w:rFonts w:cstheme="minorHAnsi"/>
                <w:sz w:val="18"/>
                <w:szCs w:val="18"/>
              </w:rPr>
              <w:t>10 Сколы, вмятины</w:t>
            </w:r>
          </w:p>
        </w:tc>
        <w:tc>
          <w:tcPr>
            <w:tcW w:w="1090" w:type="dxa"/>
            <w:vMerge w:val="restart"/>
          </w:tcPr>
          <w:p w:rsidR="00034867" w:rsidRPr="006F238B" w:rsidRDefault="00034867" w:rsidP="007D5F16">
            <w:pPr>
              <w:rPr>
                <w:rFonts w:cstheme="minorHAnsi"/>
                <w:sz w:val="18"/>
                <w:szCs w:val="18"/>
              </w:rPr>
            </w:pPr>
          </w:p>
        </w:tc>
        <w:tc>
          <w:tcPr>
            <w:tcW w:w="2335" w:type="dxa"/>
            <w:gridSpan w:val="2"/>
            <w:vMerge w:val="restart"/>
          </w:tcPr>
          <w:p w:rsidR="00034867" w:rsidRPr="006F238B" w:rsidRDefault="00034867" w:rsidP="00F768C6">
            <w:pPr>
              <w:jc w:val="center"/>
              <w:rPr>
                <w:rFonts w:cstheme="minorHAnsi"/>
                <w:sz w:val="18"/>
                <w:szCs w:val="18"/>
              </w:rPr>
            </w:pPr>
            <w:r>
              <w:rPr>
                <w:rFonts w:cstheme="minorHAnsi"/>
                <w:sz w:val="18"/>
                <w:szCs w:val="18"/>
              </w:rPr>
              <w:t>Не допускаю</w:t>
            </w:r>
            <w:r w:rsidRPr="006F238B">
              <w:rPr>
                <w:rFonts w:cstheme="minorHAnsi"/>
                <w:sz w:val="18"/>
                <w:szCs w:val="18"/>
              </w:rPr>
              <w:t>тся</w:t>
            </w:r>
          </w:p>
        </w:tc>
        <w:tc>
          <w:tcPr>
            <w:tcW w:w="3579" w:type="dxa"/>
            <w:gridSpan w:val="3"/>
          </w:tcPr>
          <w:p w:rsidR="00034867" w:rsidRPr="006F238B" w:rsidRDefault="00034867" w:rsidP="00034867">
            <w:pPr>
              <w:jc w:val="center"/>
              <w:rPr>
                <w:rFonts w:cstheme="minorHAnsi"/>
                <w:sz w:val="18"/>
                <w:szCs w:val="18"/>
              </w:rPr>
            </w:pPr>
            <w:r w:rsidRPr="00034867">
              <w:rPr>
                <w:rFonts w:cstheme="minorHAnsi"/>
                <w:sz w:val="18"/>
                <w:szCs w:val="18"/>
              </w:rPr>
              <w:t>Не допускаются глубиной более 2 мм, длиной более</w:t>
            </w:r>
          </w:p>
        </w:tc>
        <w:tc>
          <w:tcPr>
            <w:tcW w:w="1197" w:type="dxa"/>
            <w:vMerge w:val="restart"/>
          </w:tcPr>
          <w:p w:rsidR="00034867" w:rsidRPr="006F238B" w:rsidRDefault="00034867" w:rsidP="00F768C6">
            <w:pPr>
              <w:jc w:val="center"/>
              <w:rPr>
                <w:rFonts w:cstheme="minorHAnsi"/>
                <w:sz w:val="18"/>
                <w:szCs w:val="18"/>
              </w:rPr>
            </w:pPr>
            <w:r>
              <w:rPr>
                <w:rFonts w:cstheme="minorHAnsi"/>
                <w:sz w:val="18"/>
                <w:szCs w:val="18"/>
              </w:rPr>
              <w:t xml:space="preserve">Не </w:t>
            </w:r>
            <w:proofErr w:type="spellStart"/>
            <w:r>
              <w:rPr>
                <w:rFonts w:cstheme="minorHAnsi"/>
                <w:sz w:val="18"/>
                <w:szCs w:val="18"/>
              </w:rPr>
              <w:t>ограничи-ваются</w:t>
            </w:r>
            <w:proofErr w:type="spellEnd"/>
          </w:p>
        </w:tc>
      </w:tr>
      <w:tr w:rsidR="00034867" w:rsidRPr="006F238B" w:rsidTr="00F768C6">
        <w:tc>
          <w:tcPr>
            <w:tcW w:w="1370" w:type="dxa"/>
            <w:vMerge/>
          </w:tcPr>
          <w:p w:rsidR="00034867" w:rsidRPr="006F238B" w:rsidRDefault="00034867" w:rsidP="007D5F16">
            <w:pPr>
              <w:rPr>
                <w:rFonts w:cstheme="minorHAnsi"/>
                <w:sz w:val="18"/>
                <w:szCs w:val="18"/>
              </w:rPr>
            </w:pPr>
          </w:p>
        </w:tc>
        <w:tc>
          <w:tcPr>
            <w:tcW w:w="1090" w:type="dxa"/>
            <w:vMerge/>
          </w:tcPr>
          <w:p w:rsidR="00034867" w:rsidRPr="006F238B" w:rsidRDefault="00034867" w:rsidP="007D5F16">
            <w:pPr>
              <w:rPr>
                <w:rFonts w:cstheme="minorHAnsi"/>
                <w:sz w:val="18"/>
                <w:szCs w:val="18"/>
              </w:rPr>
            </w:pPr>
          </w:p>
        </w:tc>
        <w:tc>
          <w:tcPr>
            <w:tcW w:w="2335" w:type="dxa"/>
            <w:gridSpan w:val="2"/>
            <w:vMerge/>
          </w:tcPr>
          <w:p w:rsidR="00034867" w:rsidRPr="006F238B" w:rsidRDefault="00034867" w:rsidP="007D5F16">
            <w:pPr>
              <w:rPr>
                <w:rFonts w:cstheme="minorHAnsi"/>
                <w:sz w:val="18"/>
                <w:szCs w:val="18"/>
              </w:rPr>
            </w:pPr>
          </w:p>
        </w:tc>
        <w:tc>
          <w:tcPr>
            <w:tcW w:w="1244" w:type="dxa"/>
          </w:tcPr>
          <w:p w:rsidR="00034867" w:rsidRPr="006F238B" w:rsidRDefault="00034867" w:rsidP="00034867">
            <w:pPr>
              <w:jc w:val="center"/>
              <w:rPr>
                <w:rFonts w:cstheme="minorHAnsi"/>
                <w:sz w:val="18"/>
                <w:szCs w:val="18"/>
              </w:rPr>
            </w:pPr>
            <w:r>
              <w:rPr>
                <w:rFonts w:cstheme="minorHAnsi"/>
                <w:sz w:val="18"/>
                <w:szCs w:val="18"/>
              </w:rPr>
              <w:t>2</w:t>
            </w:r>
          </w:p>
        </w:tc>
        <w:tc>
          <w:tcPr>
            <w:tcW w:w="1091" w:type="dxa"/>
          </w:tcPr>
          <w:p w:rsidR="00034867" w:rsidRPr="006F238B" w:rsidRDefault="00034867" w:rsidP="00034867">
            <w:pPr>
              <w:jc w:val="center"/>
              <w:rPr>
                <w:rFonts w:cstheme="minorHAnsi"/>
                <w:sz w:val="18"/>
                <w:szCs w:val="18"/>
              </w:rPr>
            </w:pPr>
            <w:r>
              <w:rPr>
                <w:rFonts w:cstheme="minorHAnsi"/>
                <w:sz w:val="18"/>
                <w:szCs w:val="18"/>
              </w:rPr>
              <w:t>2</w:t>
            </w:r>
          </w:p>
        </w:tc>
        <w:tc>
          <w:tcPr>
            <w:tcW w:w="1244" w:type="dxa"/>
          </w:tcPr>
          <w:p w:rsidR="00034867" w:rsidRPr="006F238B" w:rsidRDefault="00034867" w:rsidP="00034867">
            <w:pPr>
              <w:jc w:val="center"/>
              <w:rPr>
                <w:rFonts w:cstheme="minorHAnsi"/>
                <w:sz w:val="18"/>
                <w:szCs w:val="18"/>
              </w:rPr>
            </w:pPr>
            <w:r>
              <w:rPr>
                <w:rFonts w:cstheme="minorHAnsi"/>
                <w:sz w:val="18"/>
                <w:szCs w:val="18"/>
              </w:rPr>
              <w:t>10</w:t>
            </w:r>
          </w:p>
        </w:tc>
        <w:tc>
          <w:tcPr>
            <w:tcW w:w="1197" w:type="dxa"/>
            <w:vMerge/>
          </w:tcPr>
          <w:p w:rsidR="00034867" w:rsidRPr="006F238B" w:rsidRDefault="00034867" w:rsidP="007D5F16">
            <w:pPr>
              <w:rPr>
                <w:rFonts w:cstheme="minorHAnsi"/>
                <w:sz w:val="18"/>
                <w:szCs w:val="18"/>
              </w:rPr>
            </w:pPr>
          </w:p>
        </w:tc>
      </w:tr>
    </w:tbl>
    <w:p w:rsidR="007D5F16" w:rsidRPr="000C70BD" w:rsidRDefault="00034867" w:rsidP="007D5F16">
      <w:pPr>
        <w:spacing w:after="0" w:line="240" w:lineRule="auto"/>
        <w:ind w:firstLine="284"/>
        <w:rPr>
          <w:rFonts w:cstheme="minorHAnsi"/>
          <w:i/>
        </w:rPr>
      </w:pPr>
      <w:r w:rsidRPr="000C70BD">
        <w:rPr>
          <w:rFonts w:cstheme="minorHAnsi"/>
          <w:i/>
        </w:rPr>
        <w:t>Примечания</w:t>
      </w:r>
    </w:p>
    <w:p w:rsidR="00034867" w:rsidRPr="000C70BD" w:rsidRDefault="00034867" w:rsidP="00034867">
      <w:pPr>
        <w:pStyle w:val="a4"/>
        <w:numPr>
          <w:ilvl w:val="0"/>
          <w:numId w:val="45"/>
        </w:numPr>
        <w:spacing w:after="0" w:line="240" w:lineRule="auto"/>
        <w:rPr>
          <w:rFonts w:cstheme="minorHAnsi"/>
          <w:i/>
        </w:rPr>
      </w:pPr>
      <w:r w:rsidRPr="000C70BD">
        <w:rPr>
          <w:rFonts w:cstheme="minorHAnsi"/>
          <w:i/>
        </w:rPr>
        <w:t>Лицевая поверхность группы I качества не должна иметь пороков и дефектов механической обработки, кроме отдельно расположенных завитков, глазков, местной крени и наклона волокон не более 20 мм на 1 м, а также несквозных трещин шириной до 0,5 м, которые должны быть зашпаклеваны под цвет древесины.</w:t>
      </w:r>
    </w:p>
    <w:p w:rsidR="000C70BD" w:rsidRDefault="000C70BD" w:rsidP="007D5F16">
      <w:pPr>
        <w:spacing w:after="0" w:line="240" w:lineRule="auto"/>
        <w:ind w:firstLine="284"/>
        <w:rPr>
          <w:rFonts w:cstheme="minorHAnsi"/>
        </w:rPr>
      </w:pPr>
    </w:p>
    <w:p w:rsidR="007D5F16" w:rsidRDefault="00034867" w:rsidP="007D5F16">
      <w:pPr>
        <w:spacing w:after="0" w:line="240" w:lineRule="auto"/>
        <w:ind w:firstLine="284"/>
        <w:rPr>
          <w:rFonts w:cstheme="minorHAnsi"/>
        </w:rPr>
      </w:pPr>
      <w:r>
        <w:rPr>
          <w:rFonts w:cstheme="minorHAnsi"/>
        </w:rPr>
        <w:t>Лицевые п</w:t>
      </w:r>
      <w:r w:rsidRPr="00034867">
        <w:rPr>
          <w:rFonts w:cstheme="minorHAnsi"/>
        </w:rPr>
        <w:t>оверхности в брусковых деталях, склеенных на зубчатый шип и предназначенных под прозрачное покрытие, должны быть подобраны по текстуре и цвету.</w:t>
      </w:r>
    </w:p>
    <w:p w:rsidR="00034867" w:rsidRDefault="00034867" w:rsidP="007D5F16">
      <w:pPr>
        <w:spacing w:after="0" w:line="240" w:lineRule="auto"/>
        <w:ind w:firstLine="284"/>
        <w:rPr>
          <w:rFonts w:cstheme="minorHAnsi"/>
        </w:rPr>
      </w:pPr>
      <w:r w:rsidRPr="00034867">
        <w:rPr>
          <w:rFonts w:cstheme="minorHAnsi"/>
        </w:rPr>
        <w:t>Допускается шпаклевка дефектных мест древесины водостойкими шпаклевочными составами, не влияющая на внешний вид и качество законченного покрытия.</w:t>
      </w:r>
    </w:p>
    <w:p w:rsidR="00034867" w:rsidRPr="00034867" w:rsidRDefault="00034867" w:rsidP="00034867">
      <w:pPr>
        <w:spacing w:after="0" w:line="240" w:lineRule="auto"/>
        <w:ind w:firstLine="284"/>
        <w:rPr>
          <w:rFonts w:cstheme="minorHAnsi"/>
        </w:rPr>
      </w:pPr>
      <w:r w:rsidRPr="00034867">
        <w:rPr>
          <w:rFonts w:cstheme="minorHAnsi"/>
        </w:rPr>
        <w:t>Отделочные покрытия должны быть атмосферостойкими.</w:t>
      </w:r>
    </w:p>
    <w:p w:rsidR="00034867" w:rsidRPr="00034867" w:rsidRDefault="00034867" w:rsidP="00034867">
      <w:pPr>
        <w:spacing w:after="0" w:line="240" w:lineRule="auto"/>
        <w:ind w:firstLine="284"/>
        <w:rPr>
          <w:rFonts w:cstheme="minorHAnsi"/>
        </w:rPr>
      </w:pPr>
      <w:r w:rsidRPr="00034867">
        <w:rPr>
          <w:rFonts w:cstheme="minorHAnsi"/>
        </w:rPr>
        <w:t>Долговечность лакокрасочных и других защитно-декоративных покрытий должна быть не менее:</w:t>
      </w:r>
    </w:p>
    <w:p w:rsidR="00034867" w:rsidRPr="00034867" w:rsidRDefault="00F768C6" w:rsidP="00034867">
      <w:pPr>
        <w:spacing w:after="0" w:line="240" w:lineRule="auto"/>
        <w:ind w:firstLine="284"/>
        <w:rPr>
          <w:rFonts w:cstheme="minorHAnsi"/>
        </w:rPr>
      </w:pPr>
      <w:r>
        <w:rPr>
          <w:rFonts w:cstheme="minorHAnsi"/>
        </w:rPr>
        <w:t>3 условных года эксплуатации</w:t>
      </w:r>
      <w:r w:rsidRPr="00F768C6">
        <w:rPr>
          <w:rFonts w:cstheme="minorHAnsi"/>
        </w:rPr>
        <w:t xml:space="preserve"> –</w:t>
      </w:r>
      <w:r w:rsidR="00034867" w:rsidRPr="00034867">
        <w:rPr>
          <w:rFonts w:cstheme="minorHAnsi"/>
        </w:rPr>
        <w:t xml:space="preserve"> для прозрачных покрытий по древесине;</w:t>
      </w:r>
    </w:p>
    <w:p w:rsidR="00034867" w:rsidRPr="00034867" w:rsidRDefault="00034867" w:rsidP="00034867">
      <w:pPr>
        <w:spacing w:after="0" w:line="240" w:lineRule="auto"/>
        <w:ind w:firstLine="284"/>
        <w:rPr>
          <w:rFonts w:cstheme="minorHAnsi"/>
        </w:rPr>
      </w:pPr>
      <w:r w:rsidRPr="00034867">
        <w:rPr>
          <w:rFonts w:cstheme="minorHAnsi"/>
        </w:rPr>
        <w:t xml:space="preserve">5 условных лет эксплуатации </w:t>
      </w:r>
      <w:r w:rsidR="00F768C6" w:rsidRPr="00F768C6">
        <w:rPr>
          <w:rFonts w:cstheme="minorHAnsi"/>
        </w:rPr>
        <w:t>–</w:t>
      </w:r>
      <w:r w:rsidR="00F768C6" w:rsidRPr="00034867">
        <w:rPr>
          <w:rFonts w:cstheme="minorHAnsi"/>
        </w:rPr>
        <w:t xml:space="preserve"> </w:t>
      </w:r>
      <w:r w:rsidRPr="00034867">
        <w:rPr>
          <w:rFonts w:cstheme="minorHAnsi"/>
        </w:rPr>
        <w:t>для непрозрачных покрытий по древесине;</w:t>
      </w:r>
    </w:p>
    <w:p w:rsidR="00034867" w:rsidRDefault="00034867" w:rsidP="00034867">
      <w:pPr>
        <w:spacing w:after="0" w:line="240" w:lineRule="auto"/>
        <w:ind w:firstLine="284"/>
        <w:rPr>
          <w:rFonts w:cstheme="minorHAnsi"/>
        </w:rPr>
      </w:pPr>
      <w:r w:rsidRPr="00034867">
        <w:rPr>
          <w:rFonts w:cstheme="minorHAnsi"/>
        </w:rPr>
        <w:t xml:space="preserve">20 условных лет эксплуатации </w:t>
      </w:r>
      <w:r w:rsidR="00F768C6" w:rsidRPr="00F768C6">
        <w:rPr>
          <w:rFonts w:cstheme="minorHAnsi"/>
        </w:rPr>
        <w:t>–</w:t>
      </w:r>
      <w:r w:rsidR="00F768C6" w:rsidRPr="00034867">
        <w:rPr>
          <w:rFonts w:cstheme="minorHAnsi"/>
        </w:rPr>
        <w:t xml:space="preserve"> </w:t>
      </w:r>
      <w:r w:rsidRPr="00034867">
        <w:rPr>
          <w:rFonts w:cstheme="minorHAnsi"/>
        </w:rPr>
        <w:t>для покрытий облицовочных профилей из алюминиевых сплавов.</w:t>
      </w:r>
    </w:p>
    <w:p w:rsidR="00034867" w:rsidRPr="00544729" w:rsidRDefault="00034867" w:rsidP="00544729">
      <w:pPr>
        <w:spacing w:after="0" w:line="240" w:lineRule="auto"/>
        <w:ind w:firstLine="284"/>
        <w:rPr>
          <w:rFonts w:cstheme="minorHAnsi"/>
        </w:rPr>
      </w:pPr>
    </w:p>
    <w:p w:rsidR="00E60BE7" w:rsidRPr="00544729" w:rsidRDefault="00292E7C" w:rsidP="00544729">
      <w:pPr>
        <w:pStyle w:val="1"/>
        <w:numPr>
          <w:ilvl w:val="0"/>
          <w:numId w:val="1"/>
        </w:numPr>
        <w:spacing w:before="0" w:line="240" w:lineRule="auto"/>
        <w:rPr>
          <w:rFonts w:asciiTheme="minorHAnsi" w:hAnsiTheme="minorHAnsi"/>
          <w:color w:val="auto"/>
          <w:sz w:val="22"/>
          <w:szCs w:val="22"/>
        </w:rPr>
      </w:pPr>
      <w:r w:rsidRPr="00544729">
        <w:rPr>
          <w:rFonts w:asciiTheme="minorHAnsi" w:hAnsiTheme="minorHAnsi"/>
          <w:color w:val="auto"/>
          <w:sz w:val="22"/>
          <w:szCs w:val="22"/>
        </w:rPr>
        <w:t xml:space="preserve"> </w:t>
      </w:r>
      <w:bookmarkStart w:id="4" w:name="_Toc506824304"/>
      <w:r w:rsidRPr="00544729">
        <w:rPr>
          <w:rFonts w:asciiTheme="minorHAnsi" w:hAnsiTheme="minorHAnsi"/>
          <w:color w:val="auto"/>
          <w:sz w:val="22"/>
          <w:szCs w:val="22"/>
        </w:rPr>
        <w:t>Подготовка к нанесению масла.</w:t>
      </w:r>
      <w:bookmarkEnd w:id="4"/>
      <w:r w:rsidRPr="00544729">
        <w:rPr>
          <w:rFonts w:asciiTheme="minorHAnsi" w:hAnsiTheme="minorHAnsi"/>
          <w:color w:val="auto"/>
          <w:sz w:val="22"/>
          <w:szCs w:val="22"/>
        </w:rPr>
        <w:t xml:space="preserve"> </w:t>
      </w:r>
    </w:p>
    <w:p w:rsidR="00292E7C" w:rsidRPr="00544729" w:rsidRDefault="00292E7C" w:rsidP="00544729">
      <w:pPr>
        <w:pStyle w:val="1"/>
        <w:numPr>
          <w:ilvl w:val="1"/>
          <w:numId w:val="1"/>
        </w:numPr>
        <w:spacing w:before="0" w:line="240" w:lineRule="auto"/>
        <w:rPr>
          <w:rFonts w:asciiTheme="minorHAnsi" w:hAnsiTheme="minorHAnsi"/>
          <w:color w:val="auto"/>
          <w:sz w:val="22"/>
          <w:szCs w:val="22"/>
        </w:rPr>
      </w:pPr>
      <w:bookmarkStart w:id="5" w:name="_Toc506824305"/>
      <w:r w:rsidRPr="00544729">
        <w:rPr>
          <w:rFonts w:asciiTheme="minorHAnsi" w:hAnsiTheme="minorHAnsi"/>
          <w:color w:val="auto"/>
          <w:sz w:val="22"/>
          <w:szCs w:val="22"/>
        </w:rPr>
        <w:t>Требования к древесине.</w:t>
      </w:r>
      <w:bookmarkEnd w:id="5"/>
    </w:p>
    <w:p w:rsidR="00292E7C" w:rsidRPr="00B8028E" w:rsidRDefault="00292E7C" w:rsidP="00D23B35">
      <w:pPr>
        <w:spacing w:after="0" w:line="240" w:lineRule="auto"/>
        <w:ind w:firstLine="284"/>
        <w:rPr>
          <w:rFonts w:cstheme="minorHAnsi"/>
          <w:lang w:eastAsia="en-US"/>
        </w:rPr>
      </w:pPr>
      <w:r w:rsidRPr="00B8028E">
        <w:rPr>
          <w:rFonts w:cstheme="minorHAnsi"/>
          <w:lang w:eastAsia="en-US"/>
        </w:rPr>
        <w:t xml:space="preserve">Основные требования к обрабатываемой древесине связаны с </w:t>
      </w:r>
      <w:r w:rsidR="00B1636A" w:rsidRPr="00B8028E">
        <w:rPr>
          <w:rFonts w:cstheme="minorHAnsi"/>
          <w:lang w:eastAsia="en-US"/>
        </w:rPr>
        <w:t xml:space="preserve">принципами формирования защитного слоя: средства на основе масла должно впитаться в древесину, вступить в взаимодействие с целлюлозой. </w:t>
      </w:r>
    </w:p>
    <w:p w:rsidR="00D92669" w:rsidRPr="00B8028E" w:rsidRDefault="00931914" w:rsidP="00D23B35">
      <w:pPr>
        <w:spacing w:after="0" w:line="240" w:lineRule="auto"/>
        <w:ind w:firstLine="284"/>
        <w:rPr>
          <w:rFonts w:cstheme="minorHAnsi"/>
          <w:lang w:eastAsia="en-US"/>
        </w:rPr>
      </w:pPr>
      <w:r w:rsidRPr="00B8028E">
        <w:rPr>
          <w:rFonts w:cstheme="minorHAnsi"/>
          <w:lang w:eastAsia="en-US"/>
        </w:rPr>
        <w:t>Исходя из этого древесин</w:t>
      </w:r>
      <w:r w:rsidR="00D92669" w:rsidRPr="00B8028E">
        <w:rPr>
          <w:rFonts w:cstheme="minorHAnsi"/>
          <w:lang w:eastAsia="en-US"/>
        </w:rPr>
        <w:t>е предъявляется ряд требований:</w:t>
      </w:r>
    </w:p>
    <w:p w:rsidR="00931914" w:rsidRPr="00B8028E" w:rsidRDefault="00D92669" w:rsidP="00D23B35">
      <w:pPr>
        <w:pStyle w:val="a4"/>
        <w:numPr>
          <w:ilvl w:val="3"/>
          <w:numId w:val="15"/>
        </w:numPr>
        <w:tabs>
          <w:tab w:val="left" w:pos="851"/>
        </w:tabs>
        <w:spacing w:after="0" w:line="240" w:lineRule="auto"/>
        <w:ind w:left="1418" w:hanging="338"/>
        <w:contextualSpacing w:val="0"/>
        <w:rPr>
          <w:rFonts w:cstheme="minorHAnsi"/>
          <w:lang w:eastAsia="en-US"/>
        </w:rPr>
      </w:pPr>
      <w:r w:rsidRPr="00B8028E">
        <w:rPr>
          <w:rFonts w:cstheme="minorHAnsi"/>
          <w:lang w:eastAsia="en-US"/>
        </w:rPr>
        <w:lastRenderedPageBreak/>
        <w:t xml:space="preserve"> Древесина</w:t>
      </w:r>
      <w:r w:rsidR="00931914" w:rsidRPr="00B8028E">
        <w:rPr>
          <w:rFonts w:cstheme="minorHAnsi"/>
          <w:lang w:eastAsia="en-US"/>
        </w:rPr>
        <w:t xml:space="preserve"> должн</w:t>
      </w:r>
      <w:r w:rsidRPr="00B8028E">
        <w:rPr>
          <w:rFonts w:cstheme="minorHAnsi"/>
          <w:lang w:eastAsia="en-US"/>
        </w:rPr>
        <w:t>а</w:t>
      </w:r>
      <w:r w:rsidR="00896BBD">
        <w:rPr>
          <w:rFonts w:cstheme="minorHAnsi"/>
          <w:lang w:eastAsia="en-US"/>
        </w:rPr>
        <w:t xml:space="preserve"> </w:t>
      </w:r>
      <w:r w:rsidR="00931914" w:rsidRPr="00B8028E">
        <w:rPr>
          <w:rFonts w:cstheme="minorHAnsi"/>
          <w:lang w:eastAsia="en-US"/>
        </w:rPr>
        <w:t>быть сухой</w:t>
      </w:r>
      <w:r w:rsidRPr="00B8028E">
        <w:rPr>
          <w:rFonts w:cstheme="minorHAnsi"/>
          <w:lang w:eastAsia="en-US"/>
        </w:rPr>
        <w:t>. Эксплуатационная влажность древесины не должна превышать 20 %.</w:t>
      </w:r>
    </w:p>
    <w:p w:rsidR="00582978" w:rsidRDefault="00D27D5B" w:rsidP="00D23B35">
      <w:pPr>
        <w:pStyle w:val="a4"/>
        <w:numPr>
          <w:ilvl w:val="3"/>
          <w:numId w:val="15"/>
        </w:numPr>
        <w:tabs>
          <w:tab w:val="left" w:pos="851"/>
        </w:tabs>
        <w:spacing w:after="0" w:line="240" w:lineRule="auto"/>
        <w:ind w:left="1418" w:hanging="338"/>
        <w:contextualSpacing w:val="0"/>
        <w:rPr>
          <w:rFonts w:cstheme="minorHAnsi"/>
          <w:lang w:eastAsia="en-US"/>
        </w:rPr>
      </w:pPr>
      <w:r w:rsidRPr="00B8028E">
        <w:rPr>
          <w:rFonts w:cstheme="minorHAnsi"/>
          <w:lang w:eastAsia="en-US"/>
        </w:rPr>
        <w:t xml:space="preserve">Дерево </w:t>
      </w:r>
      <w:r w:rsidR="00EC40C1" w:rsidRPr="00B8028E">
        <w:rPr>
          <w:rFonts w:cstheme="minorHAnsi"/>
          <w:lang w:eastAsia="en-US"/>
        </w:rPr>
        <w:t xml:space="preserve">должно быть прочным, </w:t>
      </w:r>
      <w:r w:rsidR="00582978">
        <w:rPr>
          <w:rFonts w:cstheme="minorHAnsi"/>
          <w:lang w:eastAsia="en-US"/>
        </w:rPr>
        <w:t>очищенным от пыли, грязи.</w:t>
      </w:r>
    </w:p>
    <w:p w:rsidR="00D27D5B" w:rsidRPr="00544729" w:rsidRDefault="00582978" w:rsidP="00544729">
      <w:pPr>
        <w:pStyle w:val="a4"/>
        <w:numPr>
          <w:ilvl w:val="3"/>
          <w:numId w:val="15"/>
        </w:numPr>
        <w:tabs>
          <w:tab w:val="left" w:pos="851"/>
        </w:tabs>
        <w:spacing w:after="0" w:line="240" w:lineRule="auto"/>
        <w:ind w:left="1418" w:hanging="338"/>
        <w:contextualSpacing w:val="0"/>
        <w:rPr>
          <w:rFonts w:cstheme="minorHAnsi"/>
          <w:lang w:eastAsia="en-US"/>
        </w:rPr>
      </w:pPr>
      <w:r>
        <w:rPr>
          <w:rFonts w:cstheme="minorHAnsi"/>
          <w:lang w:eastAsia="en-US"/>
        </w:rPr>
        <w:t xml:space="preserve">Дерево должно быть очищенным от старого лакового покрытия. Перед покрытием маслом древесины, обработанной водными био- и огнезащитными покрытиями необходимо сделать тестовое окрашивание на совместимость (минимальный срок тестирования на совместимость – 7 дней, после чего оценивается качество полученной </w:t>
      </w:r>
      <w:r w:rsidRPr="00544729">
        <w:rPr>
          <w:rFonts w:cstheme="minorHAnsi"/>
          <w:lang w:eastAsia="en-US"/>
        </w:rPr>
        <w:t>поверхности на наличие пятен и прочих дефектов; покрытие всего объема допустимо при полном отсутствии дефектов при тестировании).</w:t>
      </w:r>
    </w:p>
    <w:p w:rsidR="00D92669" w:rsidRPr="00544729" w:rsidRDefault="00E60BE7" w:rsidP="00544729">
      <w:pPr>
        <w:pStyle w:val="a4"/>
        <w:numPr>
          <w:ilvl w:val="3"/>
          <w:numId w:val="15"/>
        </w:numPr>
        <w:tabs>
          <w:tab w:val="left" w:pos="851"/>
        </w:tabs>
        <w:spacing w:after="0" w:line="240" w:lineRule="auto"/>
        <w:ind w:left="1418" w:hanging="338"/>
        <w:contextualSpacing w:val="0"/>
        <w:rPr>
          <w:rFonts w:cstheme="minorHAnsi"/>
          <w:lang w:eastAsia="en-US"/>
        </w:rPr>
      </w:pPr>
      <w:r w:rsidRPr="00544729">
        <w:rPr>
          <w:rFonts w:cstheme="minorHAnsi"/>
          <w:lang w:eastAsia="en-US"/>
        </w:rPr>
        <w:t>Обработка мерзлой древесины не допускается</w:t>
      </w:r>
      <w:r w:rsidR="00582978" w:rsidRPr="00544729">
        <w:rPr>
          <w:rFonts w:cstheme="minorHAnsi"/>
          <w:lang w:eastAsia="en-US"/>
        </w:rPr>
        <w:t>.</w:t>
      </w:r>
    </w:p>
    <w:p w:rsidR="00DF4BDF" w:rsidRPr="00544729" w:rsidRDefault="00DF4BDF" w:rsidP="00544729">
      <w:pPr>
        <w:pStyle w:val="1"/>
        <w:numPr>
          <w:ilvl w:val="1"/>
          <w:numId w:val="1"/>
        </w:numPr>
        <w:spacing w:before="0" w:line="240" w:lineRule="auto"/>
        <w:rPr>
          <w:rFonts w:asciiTheme="minorHAnsi" w:hAnsiTheme="minorHAnsi"/>
          <w:color w:val="auto"/>
          <w:sz w:val="22"/>
          <w:szCs w:val="22"/>
        </w:rPr>
      </w:pPr>
      <w:bookmarkStart w:id="6" w:name="_Toc506824306"/>
      <w:r w:rsidRPr="00544729">
        <w:rPr>
          <w:rFonts w:asciiTheme="minorHAnsi" w:hAnsiTheme="minorHAnsi"/>
          <w:color w:val="auto"/>
          <w:sz w:val="22"/>
          <w:szCs w:val="22"/>
        </w:rPr>
        <w:t>Обессмоливание и обезжиривание поверхности</w:t>
      </w:r>
      <w:bookmarkEnd w:id="6"/>
    </w:p>
    <w:p w:rsidR="00DF4BDF" w:rsidRDefault="00D71791" w:rsidP="00D23B35">
      <w:pPr>
        <w:spacing w:after="0" w:line="240" w:lineRule="auto"/>
        <w:ind w:firstLine="284"/>
        <w:rPr>
          <w:lang w:eastAsia="en-US"/>
        </w:rPr>
      </w:pPr>
      <w:r>
        <w:rPr>
          <w:lang w:eastAsia="en-US"/>
        </w:rPr>
        <w:t xml:space="preserve">В случае, если при изготовлении рам в качестве лицевой поверхности используются материалы из хвойных пород древесины </w:t>
      </w:r>
      <w:r w:rsidR="00DF4BDF">
        <w:rPr>
          <w:lang w:eastAsia="en-US"/>
        </w:rPr>
        <w:t xml:space="preserve">может возникнуть необходимость </w:t>
      </w:r>
      <w:proofErr w:type="spellStart"/>
      <w:r w:rsidR="00DF4BDF">
        <w:rPr>
          <w:lang w:eastAsia="en-US"/>
        </w:rPr>
        <w:t>обессмоливания</w:t>
      </w:r>
      <w:proofErr w:type="spellEnd"/>
      <w:r w:rsidR="00DF4BDF">
        <w:rPr>
          <w:lang w:eastAsia="en-US"/>
        </w:rPr>
        <w:t xml:space="preserve"> поверхностей – удаление избытков смолы, вы</w:t>
      </w:r>
      <w:r>
        <w:rPr>
          <w:lang w:eastAsia="en-US"/>
        </w:rPr>
        <w:t>ходящих на поверхности дерева. Т</w:t>
      </w:r>
      <w:r w:rsidR="00DF4BDF">
        <w:rPr>
          <w:lang w:eastAsia="en-US"/>
        </w:rPr>
        <w:t xml:space="preserve">акое обилие смолы значительно затрудняет шлифовку поверхности и окрашивание дерева средствами на основе масел и восков. </w:t>
      </w:r>
    </w:p>
    <w:p w:rsidR="006A7469" w:rsidRDefault="00DF4BDF" w:rsidP="00D23B35">
      <w:pPr>
        <w:spacing w:after="0" w:line="240" w:lineRule="auto"/>
        <w:ind w:firstLine="284"/>
        <w:rPr>
          <w:lang w:eastAsia="en-US"/>
        </w:rPr>
      </w:pPr>
      <w:r>
        <w:rPr>
          <w:lang w:eastAsia="en-US"/>
        </w:rPr>
        <w:t xml:space="preserve"> Для обессмоливания применяют специализированные составы (растворители, омыляющие вещества).</w:t>
      </w:r>
      <w:r w:rsidR="006A7469">
        <w:rPr>
          <w:lang w:eastAsia="en-US"/>
        </w:rPr>
        <w:t xml:space="preserve"> Растворители наносят на участок древесины, затем</w:t>
      </w:r>
      <w:r w:rsidR="00896BBD">
        <w:rPr>
          <w:lang w:eastAsia="en-US"/>
        </w:rPr>
        <w:t xml:space="preserve"> </w:t>
      </w:r>
      <w:r w:rsidR="006A7469">
        <w:rPr>
          <w:lang w:eastAsia="en-US"/>
        </w:rPr>
        <w:t>обработанную поверхность необходимо промыть теплой водой и просушить.</w:t>
      </w:r>
    </w:p>
    <w:p w:rsidR="00DF4BDF" w:rsidRDefault="006A7469" w:rsidP="00D23B35">
      <w:pPr>
        <w:spacing w:after="0" w:line="240" w:lineRule="auto"/>
        <w:ind w:firstLine="284"/>
        <w:rPr>
          <w:lang w:eastAsia="en-US"/>
        </w:rPr>
      </w:pPr>
      <w:r>
        <w:rPr>
          <w:lang w:eastAsia="en-US"/>
        </w:rPr>
        <w:t>Нужно учитывать, что растворители убирают смолу только с поверхности древесины, не проникая в толщу дерева. Таким образом, после шлифовки смола может снова выйти на поверхность дерева. При этом многие растворители оставляют на древесине темные поверхностные пятна (которые легко убираются при шлифовании). Исходя из вышеперечисленных факторов, декоративная обработка поверхностей защитными материалами на основе масла и восков должна проходить непосредственно после шлифовки древесины, чтобы избежать необходимости повторного обессмоливания поверхностей.</w:t>
      </w:r>
    </w:p>
    <w:p w:rsidR="006A7469" w:rsidRDefault="006A7469" w:rsidP="00D23B35">
      <w:pPr>
        <w:spacing w:after="0" w:line="240" w:lineRule="auto"/>
        <w:ind w:firstLine="284"/>
        <w:rPr>
          <w:lang w:eastAsia="en-US"/>
        </w:rPr>
      </w:pPr>
      <w:r>
        <w:rPr>
          <w:lang w:eastAsia="en-US"/>
        </w:rPr>
        <w:t>Средства на основе масла и восков не препятствуют выходу смолы. Однако, смола не разрушает покрытие и не влияет на защитные характеристики покрытия. Для снижения вероятности появления смолы на окрашенной средствами для защиты древесины поверхности лучше отдавать предпочтение более светлым оттенкам (древесина, выкрашенная в более темные тона</w:t>
      </w:r>
      <w:r w:rsidR="00F02C05">
        <w:rPr>
          <w:lang w:eastAsia="en-US"/>
        </w:rPr>
        <w:t>,</w:t>
      </w:r>
      <w:r>
        <w:rPr>
          <w:lang w:eastAsia="en-US"/>
        </w:rPr>
        <w:t xml:space="preserve"> больше нагревается, что увеличивает возможность выхода излишков смолы).</w:t>
      </w:r>
    </w:p>
    <w:p w:rsidR="006A7469" w:rsidRPr="00544729" w:rsidRDefault="006A7469" w:rsidP="00544729">
      <w:pPr>
        <w:spacing w:after="0" w:line="240" w:lineRule="auto"/>
        <w:ind w:firstLine="284"/>
        <w:rPr>
          <w:lang w:eastAsia="en-US"/>
        </w:rPr>
      </w:pPr>
      <w:r>
        <w:rPr>
          <w:lang w:eastAsia="en-US"/>
        </w:rPr>
        <w:t xml:space="preserve">В </w:t>
      </w:r>
      <w:r w:rsidR="00EA5BF8">
        <w:rPr>
          <w:lang w:eastAsia="en-US"/>
        </w:rPr>
        <w:t>случае</w:t>
      </w:r>
      <w:r>
        <w:rPr>
          <w:lang w:eastAsia="en-US"/>
        </w:rPr>
        <w:t xml:space="preserve"> если </w:t>
      </w:r>
      <w:r w:rsidR="00EA5BF8">
        <w:rPr>
          <w:lang w:eastAsia="en-US"/>
        </w:rPr>
        <w:t xml:space="preserve">смола появилась на уже зашлифиванной, но не окрашенной поверхности, обессмоливание можно проводить теми же растворами. При появлении темных пятен на поверхности древесины используют специализированные отбеливающие средства. Их применение осуществляется в соответствии с инструкциями, указанными на упаковке. После полного высыхания средства обработанный участок нужно обильно промыть водой. Дальнейшая обработка поверхности носит обычный </w:t>
      </w:r>
      <w:r w:rsidR="00EA5BF8" w:rsidRPr="00544729">
        <w:rPr>
          <w:lang w:eastAsia="en-US"/>
        </w:rPr>
        <w:t>характер.</w:t>
      </w:r>
    </w:p>
    <w:p w:rsidR="00EA5BF8" w:rsidRPr="00544729" w:rsidRDefault="00EA5BF8" w:rsidP="00544729">
      <w:pPr>
        <w:spacing w:after="0" w:line="240" w:lineRule="auto"/>
        <w:ind w:firstLine="284"/>
        <w:rPr>
          <w:lang w:eastAsia="en-US"/>
        </w:rPr>
      </w:pPr>
      <w:r w:rsidRPr="00544729">
        <w:rPr>
          <w:lang w:eastAsia="en-US"/>
        </w:rPr>
        <w:t>Обезжиривание древесины обычно происходит при шлифовке.</w:t>
      </w:r>
    </w:p>
    <w:p w:rsidR="00EA5BF8" w:rsidRPr="00544729" w:rsidRDefault="00EA5BF8" w:rsidP="00544729">
      <w:pPr>
        <w:pStyle w:val="1"/>
        <w:numPr>
          <w:ilvl w:val="1"/>
          <w:numId w:val="1"/>
        </w:numPr>
        <w:spacing w:before="0" w:line="240" w:lineRule="auto"/>
        <w:rPr>
          <w:rFonts w:asciiTheme="minorHAnsi" w:hAnsiTheme="minorHAnsi"/>
          <w:color w:val="auto"/>
          <w:sz w:val="22"/>
          <w:szCs w:val="22"/>
        </w:rPr>
      </w:pPr>
      <w:bookmarkStart w:id="7" w:name="_Toc506824307"/>
      <w:r w:rsidRPr="00544729">
        <w:rPr>
          <w:rFonts w:asciiTheme="minorHAnsi" w:hAnsiTheme="minorHAnsi"/>
          <w:color w:val="auto"/>
          <w:sz w:val="22"/>
          <w:szCs w:val="22"/>
        </w:rPr>
        <w:t>Работа со старыми поверхностями</w:t>
      </w:r>
      <w:bookmarkEnd w:id="7"/>
    </w:p>
    <w:p w:rsidR="00EA5BF8" w:rsidRDefault="00EA5BF8" w:rsidP="00D23B35">
      <w:pPr>
        <w:spacing w:after="0" w:line="240" w:lineRule="auto"/>
        <w:ind w:firstLine="284"/>
        <w:rPr>
          <w:lang w:eastAsia="en-US"/>
        </w:rPr>
      </w:pPr>
      <w:r>
        <w:rPr>
          <w:lang w:eastAsia="en-US"/>
        </w:rPr>
        <w:t>При работе со старыми поверхностями можно столкнуться со следующими сложностями:</w:t>
      </w:r>
    </w:p>
    <w:p w:rsidR="00EA5BF8" w:rsidRDefault="00EA5BF8" w:rsidP="00D23B35">
      <w:pPr>
        <w:pStyle w:val="a4"/>
        <w:numPr>
          <w:ilvl w:val="0"/>
          <w:numId w:val="26"/>
        </w:numPr>
        <w:spacing w:after="0" w:line="240" w:lineRule="auto"/>
        <w:rPr>
          <w:lang w:eastAsia="en-US"/>
        </w:rPr>
      </w:pPr>
      <w:r w:rsidRPr="008E3D3E">
        <w:rPr>
          <w:u w:val="single"/>
          <w:lang w:eastAsia="en-US"/>
        </w:rPr>
        <w:t>Древесина уже была покрыта какими-либо пленкообразующими лакокрасочными материалами (краски, лаки и т.д.).</w:t>
      </w:r>
      <w:r>
        <w:rPr>
          <w:lang w:eastAsia="en-US"/>
        </w:rPr>
        <w:t xml:space="preserve"> В таких случаях работа по шлифовке ведется в соответствии с </w:t>
      </w:r>
      <w:r w:rsidR="008E3D3E">
        <w:rPr>
          <w:lang w:eastAsia="en-US"/>
        </w:rPr>
        <w:t xml:space="preserve">соответствующим </w:t>
      </w:r>
      <w:hyperlink w:anchor="_Шлифовка_ранее_окрашенных" w:history="1">
        <w:r w:rsidR="008E3D3E" w:rsidRPr="008E3D3E">
          <w:rPr>
            <w:rStyle w:val="a6"/>
            <w:lang w:eastAsia="en-US"/>
          </w:rPr>
          <w:t>подпунктом</w:t>
        </w:r>
      </w:hyperlink>
      <w:r w:rsidR="008E3D3E">
        <w:rPr>
          <w:lang w:eastAsia="en-US"/>
        </w:rPr>
        <w:t>.</w:t>
      </w:r>
    </w:p>
    <w:p w:rsidR="008E3D3E" w:rsidRPr="008E3D3E" w:rsidRDefault="008E3D3E" w:rsidP="00D23B35">
      <w:pPr>
        <w:pStyle w:val="a4"/>
        <w:numPr>
          <w:ilvl w:val="0"/>
          <w:numId w:val="26"/>
        </w:numPr>
        <w:spacing w:after="0" w:line="240" w:lineRule="auto"/>
        <w:rPr>
          <w:lang w:eastAsia="en-US"/>
        </w:rPr>
      </w:pPr>
      <w:r w:rsidRPr="008E3D3E">
        <w:rPr>
          <w:u w:val="single"/>
          <w:lang w:eastAsia="en-US"/>
        </w:rPr>
        <w:t>Древесина ранее была покрыта огне- или биозащитными средствами.</w:t>
      </w:r>
      <w:r>
        <w:rPr>
          <w:lang w:eastAsia="en-US"/>
        </w:rPr>
        <w:t xml:space="preserve"> В таких случаях обязательно тестовое окрашивание</w:t>
      </w:r>
      <w:r w:rsidRPr="008E3D3E">
        <w:rPr>
          <w:rFonts w:cstheme="minorHAnsi"/>
          <w:lang w:eastAsia="en-US"/>
        </w:rPr>
        <w:t xml:space="preserve"> </w:t>
      </w:r>
      <w:r>
        <w:rPr>
          <w:rFonts w:cstheme="minorHAnsi"/>
          <w:lang w:eastAsia="en-US"/>
        </w:rPr>
        <w:t>на совместимость (минимальный срок тестирования на совместимость – 7 дней, после чего оценивается качество полученной поверхности на наличие пятен и прочих дефектов; покрытие всего объема допустимо при полном отсутствии дефектов при тестировании).</w:t>
      </w:r>
    </w:p>
    <w:p w:rsidR="008E3D3E" w:rsidRPr="00544729" w:rsidRDefault="008E3D3E" w:rsidP="00544729">
      <w:pPr>
        <w:pStyle w:val="a4"/>
        <w:numPr>
          <w:ilvl w:val="0"/>
          <w:numId w:val="26"/>
        </w:numPr>
        <w:spacing w:after="0" w:line="240" w:lineRule="auto"/>
        <w:rPr>
          <w:lang w:eastAsia="en-US"/>
        </w:rPr>
      </w:pPr>
      <w:r>
        <w:rPr>
          <w:u w:val="single"/>
          <w:lang w:eastAsia="en-US"/>
        </w:rPr>
        <w:t>Древесина поражена грибками и плесенью</w:t>
      </w:r>
      <w:r w:rsidRPr="008E3D3E">
        <w:rPr>
          <w:lang w:eastAsia="en-US"/>
        </w:rPr>
        <w:t>. Важно понимать причины появления грибков и плесени (высокая влажность</w:t>
      </w:r>
      <w:r>
        <w:rPr>
          <w:lang w:eastAsia="en-US"/>
        </w:rPr>
        <w:t xml:space="preserve">, плохая изоляция, щели, плохая вентияция). Причины появления должны быть устранены. Неплотно держащиеся образования должны быть удалены механически. Дерево шлифуется в соответствие обычными правилами. Если после шлифовки останутся темные пятна, их нужно обработать отбеливающими средствами. </w:t>
      </w:r>
      <w:r w:rsidRPr="00544729">
        <w:rPr>
          <w:lang w:eastAsia="en-US"/>
        </w:rPr>
        <w:t xml:space="preserve">Обязательно использовать грунт-антисептик </w:t>
      </w:r>
      <w:r w:rsidR="00782068">
        <w:rPr>
          <w:lang w:eastAsia="en-US"/>
        </w:rPr>
        <w:t>DECKEN</w:t>
      </w:r>
      <w:r w:rsidRPr="0093389D">
        <w:rPr>
          <w:lang w:eastAsia="en-US"/>
        </w:rPr>
        <w:t>.</w:t>
      </w:r>
    </w:p>
    <w:p w:rsidR="00663054" w:rsidRPr="00544729" w:rsidRDefault="00663054" w:rsidP="00544729">
      <w:pPr>
        <w:pStyle w:val="1"/>
        <w:numPr>
          <w:ilvl w:val="1"/>
          <w:numId w:val="1"/>
        </w:numPr>
        <w:spacing w:before="0" w:line="240" w:lineRule="auto"/>
        <w:rPr>
          <w:rFonts w:asciiTheme="minorHAnsi" w:hAnsiTheme="minorHAnsi"/>
          <w:color w:val="auto"/>
          <w:sz w:val="22"/>
          <w:szCs w:val="22"/>
        </w:rPr>
      </w:pPr>
      <w:bookmarkStart w:id="8" w:name="_Toc506824308"/>
      <w:r w:rsidRPr="00544729">
        <w:rPr>
          <w:rFonts w:asciiTheme="minorHAnsi" w:hAnsiTheme="minorHAnsi"/>
          <w:color w:val="auto"/>
          <w:sz w:val="22"/>
          <w:szCs w:val="22"/>
        </w:rPr>
        <w:lastRenderedPageBreak/>
        <w:t>Шлифовка древесины</w:t>
      </w:r>
      <w:bookmarkEnd w:id="8"/>
    </w:p>
    <w:p w:rsidR="00ED1207" w:rsidRPr="00B8028E" w:rsidRDefault="00663054" w:rsidP="00D23B35">
      <w:pPr>
        <w:spacing w:after="0" w:line="240" w:lineRule="auto"/>
        <w:ind w:firstLine="284"/>
        <w:rPr>
          <w:rFonts w:cstheme="minorHAnsi"/>
        </w:rPr>
      </w:pPr>
      <w:r w:rsidRPr="00B8028E">
        <w:rPr>
          <w:rFonts w:cstheme="minorHAnsi"/>
        </w:rPr>
        <w:t xml:space="preserve">Шлифовка </w:t>
      </w:r>
      <w:r w:rsidR="003F3C2C">
        <w:rPr>
          <w:rFonts w:cstheme="minorHAnsi"/>
        </w:rPr>
        <w:t xml:space="preserve">деревянных частей </w:t>
      </w:r>
      <w:proofErr w:type="spellStart"/>
      <w:r w:rsidR="003F3C2C">
        <w:rPr>
          <w:rFonts w:cstheme="minorHAnsi"/>
        </w:rPr>
        <w:t>конструктива</w:t>
      </w:r>
      <w:proofErr w:type="spellEnd"/>
      <w:r w:rsidR="003F3C2C">
        <w:rPr>
          <w:rFonts w:cstheme="minorHAnsi"/>
        </w:rPr>
        <w:t xml:space="preserve"> окон и балконных дверей проводится </w:t>
      </w:r>
      <w:r w:rsidR="004D6BF2" w:rsidRPr="00B8028E">
        <w:rPr>
          <w:rFonts w:cstheme="minorHAnsi"/>
        </w:rPr>
        <w:t>не только для получения боле</w:t>
      </w:r>
      <w:r w:rsidR="004D6BF2" w:rsidRPr="0093389D">
        <w:rPr>
          <w:rFonts w:cstheme="minorHAnsi"/>
        </w:rPr>
        <w:t>е г</w:t>
      </w:r>
      <w:r w:rsidR="002C7688" w:rsidRPr="0093389D">
        <w:rPr>
          <w:rFonts w:cstheme="minorHAnsi"/>
        </w:rPr>
        <w:t>л</w:t>
      </w:r>
      <w:r w:rsidR="004D6BF2" w:rsidRPr="0093389D">
        <w:rPr>
          <w:rFonts w:cstheme="minorHAnsi"/>
        </w:rPr>
        <w:t>адкой</w:t>
      </w:r>
      <w:r w:rsidR="004D6BF2" w:rsidRPr="00B8028E">
        <w:rPr>
          <w:rFonts w:cstheme="minorHAnsi"/>
        </w:rPr>
        <w:t xml:space="preserve"> и красивой поверхности, но и для снижения расхода масла</w:t>
      </w:r>
      <w:r w:rsidR="00BC2F9C" w:rsidRPr="00B8028E">
        <w:rPr>
          <w:rFonts w:cstheme="minorHAnsi"/>
        </w:rPr>
        <w:t xml:space="preserve"> (шлифовка снижает пористость дерева, что снижает расход)</w:t>
      </w:r>
      <w:r w:rsidR="004D6BF2" w:rsidRPr="00B8028E">
        <w:rPr>
          <w:rFonts w:cstheme="minorHAnsi"/>
        </w:rPr>
        <w:t xml:space="preserve">. Расход масла на струганной древесине увеличивается на </w:t>
      </w:r>
      <w:r w:rsidR="00ED1207" w:rsidRPr="00B8028E">
        <w:rPr>
          <w:rFonts w:cstheme="minorHAnsi"/>
        </w:rPr>
        <w:t>45-60%.</w:t>
      </w:r>
    </w:p>
    <w:p w:rsidR="00625F43" w:rsidRPr="00B8028E" w:rsidRDefault="00ED1207" w:rsidP="00D23B35">
      <w:pPr>
        <w:spacing w:after="0" w:line="240" w:lineRule="auto"/>
        <w:ind w:firstLine="284"/>
        <w:rPr>
          <w:rFonts w:cstheme="minorHAnsi"/>
        </w:rPr>
      </w:pPr>
      <w:r w:rsidRPr="00B8028E">
        <w:rPr>
          <w:rFonts w:cstheme="minorHAnsi"/>
        </w:rPr>
        <w:t xml:space="preserve">Кроме того масло подчеркивает не только </w:t>
      </w:r>
      <w:r w:rsidR="0093389D" w:rsidRPr="0093389D">
        <w:rPr>
          <w:rFonts w:cstheme="minorHAnsi"/>
        </w:rPr>
        <w:t>структуру</w:t>
      </w:r>
      <w:r w:rsidRPr="0093389D">
        <w:rPr>
          <w:rFonts w:cstheme="minorHAnsi"/>
        </w:rPr>
        <w:t xml:space="preserve"> древесины, но и все неровности и недостатки (</w:t>
      </w:r>
      <w:r w:rsidR="00625F43" w:rsidRPr="0093389D">
        <w:rPr>
          <w:rFonts w:cstheme="minorHAnsi"/>
        </w:rPr>
        <w:t>царапины, пережимы и так далее).</w:t>
      </w:r>
    </w:p>
    <w:p w:rsidR="00B8028E" w:rsidRPr="00B8028E" w:rsidRDefault="00B8028E" w:rsidP="00D23B35">
      <w:pPr>
        <w:pStyle w:val="2"/>
        <w:numPr>
          <w:ilvl w:val="2"/>
          <w:numId w:val="1"/>
        </w:numPr>
        <w:spacing w:before="0" w:line="240" w:lineRule="auto"/>
        <w:rPr>
          <w:rFonts w:asciiTheme="minorHAnsi" w:hAnsiTheme="minorHAnsi"/>
          <w:color w:val="auto"/>
          <w:sz w:val="22"/>
          <w:szCs w:val="22"/>
        </w:rPr>
      </w:pPr>
      <w:bookmarkStart w:id="9" w:name="_Toc506824309"/>
      <w:r w:rsidRPr="00B8028E">
        <w:rPr>
          <w:rFonts w:asciiTheme="minorHAnsi" w:hAnsiTheme="minorHAnsi"/>
          <w:color w:val="auto"/>
          <w:sz w:val="22"/>
          <w:szCs w:val="22"/>
        </w:rPr>
        <w:t>Выбор шлифовальной машины</w:t>
      </w:r>
      <w:bookmarkEnd w:id="9"/>
    </w:p>
    <w:p w:rsidR="00BC2F9C" w:rsidRDefault="00013998" w:rsidP="00D23B35">
      <w:pPr>
        <w:spacing w:after="0" w:line="240" w:lineRule="auto"/>
        <w:ind w:firstLine="284"/>
        <w:rPr>
          <w:rFonts w:cstheme="minorHAnsi"/>
        </w:rPr>
      </w:pPr>
      <w:r w:rsidRPr="00B8028E">
        <w:rPr>
          <w:rFonts w:cstheme="minorHAnsi"/>
        </w:rPr>
        <w:t xml:space="preserve">Выбор шлифовальной машинки зависит от </w:t>
      </w:r>
      <w:r w:rsidR="00AC6278" w:rsidRPr="00B8028E">
        <w:rPr>
          <w:rFonts w:cstheme="minorHAnsi"/>
        </w:rPr>
        <w:t xml:space="preserve">геометрии и площади шлифуемой поверхности. </w:t>
      </w:r>
      <w:r w:rsidR="006C7D3E">
        <w:rPr>
          <w:rFonts w:cstheme="minorHAnsi"/>
        </w:rPr>
        <w:t xml:space="preserve">Чаще всего для выполнения всего цикла </w:t>
      </w:r>
      <w:r w:rsidR="00DE263B">
        <w:rPr>
          <w:rFonts w:cstheme="minorHAnsi"/>
        </w:rPr>
        <w:t xml:space="preserve">шлифовальных работ </w:t>
      </w:r>
      <w:r w:rsidR="006C7D3E">
        <w:rPr>
          <w:rFonts w:cstheme="minorHAnsi"/>
        </w:rPr>
        <w:t>необходимо использование нескольких шлифовальных машин.</w:t>
      </w:r>
    </w:p>
    <w:p w:rsidR="006C7D3E" w:rsidRDefault="006C7D3E" w:rsidP="00D23B35">
      <w:pPr>
        <w:spacing w:after="0" w:line="240" w:lineRule="auto"/>
        <w:ind w:firstLine="284"/>
        <w:rPr>
          <w:rFonts w:cstheme="minorHAnsi"/>
        </w:rPr>
      </w:pPr>
      <w:r>
        <w:rPr>
          <w:rFonts w:cstheme="minorHAnsi"/>
        </w:rPr>
        <w:t>Основные параметры шлифовальных машин:</w:t>
      </w:r>
    </w:p>
    <w:p w:rsidR="006C7D3E" w:rsidRDefault="006C7D3E" w:rsidP="00D23B35">
      <w:pPr>
        <w:pStyle w:val="a4"/>
        <w:numPr>
          <w:ilvl w:val="0"/>
          <w:numId w:val="14"/>
        </w:numPr>
        <w:spacing w:after="0" w:line="240" w:lineRule="auto"/>
        <w:rPr>
          <w:rFonts w:cstheme="minorHAnsi"/>
        </w:rPr>
      </w:pPr>
      <w:r w:rsidRPr="006C7D3E">
        <w:rPr>
          <w:rFonts w:cstheme="minorHAnsi"/>
          <w:u w:val="single"/>
        </w:rPr>
        <w:t>Мощность.</w:t>
      </w:r>
      <w:r w:rsidRPr="006C7D3E">
        <w:rPr>
          <w:rFonts w:cstheme="minorHAnsi"/>
        </w:rPr>
        <w:t xml:space="preserve"> Производительность шлифмашины</w:t>
      </w:r>
      <w:r>
        <w:rPr>
          <w:rFonts w:cstheme="minorHAnsi"/>
        </w:rPr>
        <w:t xml:space="preserve"> во многом зависит от </w:t>
      </w:r>
      <w:r w:rsidRPr="006C7D3E">
        <w:rPr>
          <w:rFonts w:cstheme="minorHAnsi"/>
        </w:rPr>
        <w:t xml:space="preserve">этого параметра. Мощность этого инструмента колеблется от 600 до 2500 Вт. Чем больше мощность агрегата, тем выше его качественные показатели. </w:t>
      </w:r>
      <w:r>
        <w:rPr>
          <w:rFonts w:cstheme="minorHAnsi"/>
        </w:rPr>
        <w:t xml:space="preserve">Однако, часто более высокая мощность машины связана с увеличением веса и увеличением стоимости машины. </w:t>
      </w:r>
      <w:r w:rsidRPr="006C7D3E">
        <w:rPr>
          <w:rFonts w:cstheme="minorHAnsi"/>
        </w:rPr>
        <w:t xml:space="preserve">Для простых работ по дереву </w:t>
      </w:r>
      <w:r>
        <w:rPr>
          <w:rFonts w:cstheme="minorHAnsi"/>
        </w:rPr>
        <w:t>подходят</w:t>
      </w:r>
      <w:r w:rsidRPr="006C7D3E">
        <w:rPr>
          <w:rFonts w:cstheme="minorHAnsi"/>
        </w:rPr>
        <w:t xml:space="preserve"> шлифовальн</w:t>
      </w:r>
      <w:r>
        <w:rPr>
          <w:rFonts w:cstheme="minorHAnsi"/>
        </w:rPr>
        <w:t xml:space="preserve">ые </w:t>
      </w:r>
      <w:r w:rsidRPr="006C7D3E">
        <w:rPr>
          <w:rFonts w:cstheme="minorHAnsi"/>
        </w:rPr>
        <w:t>машин</w:t>
      </w:r>
      <w:r>
        <w:rPr>
          <w:rFonts w:cstheme="minorHAnsi"/>
        </w:rPr>
        <w:t>ы</w:t>
      </w:r>
      <w:r w:rsidRPr="006C7D3E">
        <w:rPr>
          <w:rFonts w:cstheme="minorHAnsi"/>
        </w:rPr>
        <w:t xml:space="preserve"> </w:t>
      </w:r>
      <w:r>
        <w:rPr>
          <w:rFonts w:cstheme="minorHAnsi"/>
        </w:rPr>
        <w:t xml:space="preserve">с мощностью </w:t>
      </w:r>
      <w:r w:rsidRPr="006C7D3E">
        <w:rPr>
          <w:rFonts w:cstheme="minorHAnsi"/>
        </w:rPr>
        <w:t>600</w:t>
      </w:r>
      <w:r>
        <w:rPr>
          <w:rFonts w:cstheme="minorHAnsi"/>
        </w:rPr>
        <w:t>-</w:t>
      </w:r>
      <w:r w:rsidRPr="006C7D3E">
        <w:rPr>
          <w:rFonts w:cstheme="minorHAnsi"/>
        </w:rPr>
        <w:t xml:space="preserve">800 Вт. </w:t>
      </w:r>
    </w:p>
    <w:p w:rsidR="006C7D3E" w:rsidRDefault="006C7D3E" w:rsidP="00D23B35">
      <w:pPr>
        <w:pStyle w:val="a4"/>
        <w:numPr>
          <w:ilvl w:val="0"/>
          <w:numId w:val="14"/>
        </w:numPr>
        <w:spacing w:after="0" w:line="240" w:lineRule="auto"/>
        <w:rPr>
          <w:rFonts w:cstheme="minorHAnsi"/>
        </w:rPr>
      </w:pPr>
      <w:r w:rsidRPr="006C7D3E">
        <w:rPr>
          <w:rFonts w:cstheme="minorHAnsi"/>
          <w:u w:val="single"/>
        </w:rPr>
        <w:t>Площадь рабочей поверхности</w:t>
      </w:r>
      <w:r w:rsidRPr="006C7D3E">
        <w:rPr>
          <w:rFonts w:cstheme="minorHAnsi"/>
        </w:rPr>
        <w:t>. Эта величина влияет на скорость выполнения работы. Чем больше площадь рабочей поверхности, тем быстрее можно будет отшлифовать нужную плоскость.</w:t>
      </w:r>
      <w:r>
        <w:rPr>
          <w:rFonts w:cstheme="minorHAnsi"/>
        </w:rPr>
        <w:t xml:space="preserve"> Площадь рабочей поверхности у различных типов шлифовальных машин различается: при идентичных линейных размерах л</w:t>
      </w:r>
      <w:r w:rsidRPr="006C7D3E">
        <w:rPr>
          <w:rFonts w:cstheme="minorHAnsi"/>
        </w:rPr>
        <w:t xml:space="preserve">енточные </w:t>
      </w:r>
      <w:r>
        <w:rPr>
          <w:rFonts w:cstheme="minorHAnsi"/>
        </w:rPr>
        <w:t>машины</w:t>
      </w:r>
      <w:r w:rsidRPr="006C7D3E">
        <w:rPr>
          <w:rFonts w:cstheme="minorHAnsi"/>
        </w:rPr>
        <w:t xml:space="preserve"> имеют меньшую рабочую поверхность, </w:t>
      </w:r>
      <w:r>
        <w:rPr>
          <w:rFonts w:cstheme="minorHAnsi"/>
        </w:rPr>
        <w:t>чем вибрационные.</w:t>
      </w:r>
    </w:p>
    <w:p w:rsidR="006C7D3E" w:rsidRDefault="006C7D3E" w:rsidP="00D23B35">
      <w:pPr>
        <w:pStyle w:val="a4"/>
        <w:numPr>
          <w:ilvl w:val="0"/>
          <w:numId w:val="14"/>
        </w:numPr>
        <w:spacing w:after="0" w:line="240" w:lineRule="auto"/>
        <w:rPr>
          <w:rFonts w:cstheme="minorHAnsi"/>
        </w:rPr>
      </w:pPr>
      <w:r w:rsidRPr="006C7D3E">
        <w:rPr>
          <w:rFonts w:cstheme="minorHAnsi"/>
          <w:u w:val="single"/>
        </w:rPr>
        <w:t>Диаметр диска.</w:t>
      </w:r>
      <w:r w:rsidRPr="006C7D3E">
        <w:rPr>
          <w:rFonts w:cstheme="minorHAnsi"/>
        </w:rPr>
        <w:t xml:space="preserve"> От диаметра зависит площадь, какую можно обработать за один раз. Этот параметр также влияет на время отделочных работ. Дополнительное оснащение. Разные модели могут укомплектовываться дополнительными вспомогательными элементами. </w:t>
      </w:r>
    </w:p>
    <w:p w:rsidR="004566DE" w:rsidRDefault="006C7D3E" w:rsidP="00D23B35">
      <w:pPr>
        <w:pStyle w:val="a4"/>
        <w:numPr>
          <w:ilvl w:val="0"/>
          <w:numId w:val="14"/>
        </w:numPr>
        <w:spacing w:after="0" w:line="240" w:lineRule="auto"/>
        <w:rPr>
          <w:rFonts w:cstheme="minorHAnsi"/>
        </w:rPr>
      </w:pPr>
      <w:r w:rsidRPr="006C7D3E">
        <w:rPr>
          <w:rFonts w:cstheme="minorHAnsi"/>
          <w:u w:val="single"/>
        </w:rPr>
        <w:t>Наличие дополнительной рукоятки.</w:t>
      </w:r>
      <w:r w:rsidRPr="006C7D3E">
        <w:rPr>
          <w:rFonts w:cstheme="minorHAnsi"/>
        </w:rPr>
        <w:t xml:space="preserve"> Рукоятка помогает равномерно распределить нагрузку и снизить вибрацию. В основном бывают двухпозиционными, реже трёхпозиционными. </w:t>
      </w:r>
    </w:p>
    <w:p w:rsidR="004566DE" w:rsidRDefault="006C7D3E" w:rsidP="00D23B35">
      <w:pPr>
        <w:pStyle w:val="a4"/>
        <w:numPr>
          <w:ilvl w:val="0"/>
          <w:numId w:val="14"/>
        </w:numPr>
        <w:spacing w:after="0" w:line="240" w:lineRule="auto"/>
        <w:rPr>
          <w:rFonts w:cstheme="minorHAnsi"/>
        </w:rPr>
      </w:pPr>
      <w:r w:rsidRPr="004566DE">
        <w:rPr>
          <w:rFonts w:cstheme="minorHAnsi"/>
          <w:u w:val="single"/>
        </w:rPr>
        <w:t>Пылесборник</w:t>
      </w:r>
      <w:r w:rsidRPr="006C7D3E">
        <w:rPr>
          <w:rFonts w:cstheme="minorHAnsi"/>
        </w:rPr>
        <w:t xml:space="preserve">. Собирает пыль, которая образуется в процессе эксплуатации механизма. Может быть как встроенным в сам агрегат, так и быть съёмным элементом сбоку. Есть сменные и постоянные варианты пылесборников. </w:t>
      </w:r>
    </w:p>
    <w:p w:rsidR="004566DE" w:rsidRDefault="006C7D3E" w:rsidP="00D23B35">
      <w:pPr>
        <w:pStyle w:val="a4"/>
        <w:numPr>
          <w:ilvl w:val="0"/>
          <w:numId w:val="14"/>
        </w:numPr>
        <w:spacing w:after="0" w:line="240" w:lineRule="auto"/>
        <w:rPr>
          <w:rFonts w:cstheme="minorHAnsi"/>
        </w:rPr>
      </w:pPr>
      <w:r w:rsidRPr="004566DE">
        <w:rPr>
          <w:rFonts w:cstheme="minorHAnsi"/>
          <w:u w:val="single"/>
        </w:rPr>
        <w:t>Стабилизатор оборотов.</w:t>
      </w:r>
      <w:r w:rsidRPr="006C7D3E">
        <w:rPr>
          <w:rFonts w:cstheme="minorHAnsi"/>
        </w:rPr>
        <w:t xml:space="preserve"> С его помощью можно контролировать частоту вращения. Стабилизатор позволяет оптимально использовать производительность шлифовальной машины. </w:t>
      </w:r>
    </w:p>
    <w:p w:rsidR="004566DE" w:rsidRDefault="006C7D3E" w:rsidP="00D23B35">
      <w:pPr>
        <w:pStyle w:val="a4"/>
        <w:numPr>
          <w:ilvl w:val="0"/>
          <w:numId w:val="14"/>
        </w:numPr>
        <w:spacing w:after="0" w:line="240" w:lineRule="auto"/>
        <w:rPr>
          <w:rFonts w:cstheme="minorHAnsi"/>
        </w:rPr>
      </w:pPr>
      <w:r w:rsidRPr="004566DE">
        <w:rPr>
          <w:rFonts w:cstheme="minorHAnsi"/>
          <w:u w:val="single"/>
        </w:rPr>
        <w:t>Регулятор скорости.</w:t>
      </w:r>
      <w:r w:rsidRPr="006C7D3E">
        <w:rPr>
          <w:rFonts w:cstheme="minorHAnsi"/>
        </w:rPr>
        <w:t xml:space="preserve"> С его помощью можно контролировать и регулировать нужную для работы скорость. </w:t>
      </w:r>
    </w:p>
    <w:p w:rsidR="006C7D3E" w:rsidRDefault="006C7D3E" w:rsidP="00D23B35">
      <w:pPr>
        <w:pStyle w:val="a4"/>
        <w:numPr>
          <w:ilvl w:val="0"/>
          <w:numId w:val="14"/>
        </w:numPr>
        <w:spacing w:after="0" w:line="240" w:lineRule="auto"/>
        <w:rPr>
          <w:rFonts w:cstheme="minorHAnsi"/>
        </w:rPr>
      </w:pPr>
      <w:r w:rsidRPr="004566DE">
        <w:rPr>
          <w:rFonts w:cstheme="minorHAnsi"/>
          <w:u w:val="single"/>
        </w:rPr>
        <w:t>Аккумулятор.</w:t>
      </w:r>
      <w:r w:rsidRPr="006C7D3E">
        <w:rPr>
          <w:rFonts w:cstheme="minorHAnsi"/>
        </w:rPr>
        <w:t xml:space="preserve"> Для автономности использования шлифовального аппарата некоторые модели оснащены съёмным аккумулятором</w:t>
      </w:r>
      <w:r w:rsidR="004566DE">
        <w:rPr>
          <w:rFonts w:cstheme="minorHAnsi"/>
        </w:rPr>
        <w:t>.</w:t>
      </w:r>
    </w:p>
    <w:p w:rsidR="004F53C6" w:rsidRDefault="004F53C6" w:rsidP="00D23B35">
      <w:pPr>
        <w:spacing w:after="0" w:line="240" w:lineRule="auto"/>
        <w:ind w:firstLine="284"/>
        <w:rPr>
          <w:rFonts w:cstheme="minorHAnsi"/>
        </w:rPr>
      </w:pPr>
      <w:r>
        <w:rPr>
          <w:rFonts w:cstheme="minorHAnsi"/>
        </w:rPr>
        <w:t>Выделяют несколько видов шлифовальных машин, основные из которых:</w:t>
      </w:r>
    </w:p>
    <w:p w:rsidR="004F53C6" w:rsidRDefault="004F53C6" w:rsidP="00D23B35">
      <w:pPr>
        <w:numPr>
          <w:ilvl w:val="0"/>
          <w:numId w:val="13"/>
        </w:numPr>
        <w:spacing w:after="0" w:line="240" w:lineRule="auto"/>
        <w:rPr>
          <w:rFonts w:eastAsia="Times New Roman" w:cs="Arial"/>
        </w:rPr>
      </w:pPr>
      <w:r w:rsidRPr="00944343">
        <w:rPr>
          <w:rFonts w:eastAsia="Times New Roman" w:cs="Arial"/>
        </w:rPr>
        <w:t>ленточные шлифмашины;</w:t>
      </w:r>
    </w:p>
    <w:p w:rsidR="00EA5BF8" w:rsidRDefault="00EA5BF8" w:rsidP="00D23B35">
      <w:pPr>
        <w:numPr>
          <w:ilvl w:val="0"/>
          <w:numId w:val="13"/>
        </w:numPr>
        <w:spacing w:after="0" w:line="240" w:lineRule="auto"/>
        <w:rPr>
          <w:rFonts w:eastAsia="Times New Roman" w:cs="Arial"/>
        </w:rPr>
      </w:pPr>
      <w:r w:rsidRPr="00944343">
        <w:rPr>
          <w:rFonts w:eastAsia="Times New Roman" w:cs="Arial"/>
        </w:rPr>
        <w:t>виброшлифмашины;</w:t>
      </w:r>
    </w:p>
    <w:p w:rsidR="004F53C6" w:rsidRPr="00944343" w:rsidRDefault="004F53C6" w:rsidP="00D23B35">
      <w:pPr>
        <w:numPr>
          <w:ilvl w:val="0"/>
          <w:numId w:val="13"/>
        </w:numPr>
        <w:spacing w:after="0" w:line="240" w:lineRule="auto"/>
        <w:rPr>
          <w:rFonts w:eastAsia="Times New Roman" w:cs="Arial"/>
        </w:rPr>
      </w:pPr>
      <w:r w:rsidRPr="00944343">
        <w:rPr>
          <w:rFonts w:eastAsia="Times New Roman" w:cs="Arial"/>
        </w:rPr>
        <w:t>дельташлифмашины;</w:t>
      </w:r>
    </w:p>
    <w:p w:rsidR="004F53C6" w:rsidRPr="00944343" w:rsidRDefault="004F53C6" w:rsidP="00D23B35">
      <w:pPr>
        <w:numPr>
          <w:ilvl w:val="0"/>
          <w:numId w:val="13"/>
        </w:numPr>
        <w:spacing w:after="0" w:line="240" w:lineRule="auto"/>
        <w:rPr>
          <w:rFonts w:eastAsia="Times New Roman" w:cs="Arial"/>
        </w:rPr>
      </w:pPr>
      <w:r>
        <w:rPr>
          <w:rFonts w:eastAsia="Times New Roman" w:cs="Arial"/>
        </w:rPr>
        <w:t>эксцентриковые шлиф</w:t>
      </w:r>
      <w:r w:rsidRPr="00944343">
        <w:rPr>
          <w:rFonts w:eastAsia="Times New Roman" w:cs="Arial"/>
        </w:rPr>
        <w:t>машины;</w:t>
      </w:r>
    </w:p>
    <w:p w:rsidR="004F53C6" w:rsidRDefault="004F53C6" w:rsidP="00D23B35">
      <w:pPr>
        <w:numPr>
          <w:ilvl w:val="0"/>
          <w:numId w:val="13"/>
        </w:numPr>
        <w:spacing w:after="0" w:line="240" w:lineRule="auto"/>
        <w:rPr>
          <w:rFonts w:eastAsia="Times New Roman" w:cs="Arial"/>
        </w:rPr>
      </w:pPr>
      <w:r w:rsidRPr="00944343">
        <w:rPr>
          <w:rFonts w:eastAsia="Times New Roman" w:cs="Arial"/>
        </w:rPr>
        <w:t>угловые шлифовальные машины.</w:t>
      </w:r>
    </w:p>
    <w:p w:rsidR="004566DE" w:rsidRDefault="004566DE" w:rsidP="00D23B35">
      <w:pPr>
        <w:spacing w:after="0" w:line="240" w:lineRule="auto"/>
        <w:ind w:left="720"/>
        <w:rPr>
          <w:rFonts w:eastAsia="Times New Roman" w:cs="Arial"/>
        </w:rPr>
      </w:pPr>
    </w:p>
    <w:tbl>
      <w:tblPr>
        <w:tblStyle w:val="a9"/>
        <w:tblW w:w="9856" w:type="dxa"/>
        <w:tblLook w:val="04A0"/>
      </w:tblPr>
      <w:tblGrid>
        <w:gridCol w:w="1668"/>
        <w:gridCol w:w="3402"/>
        <w:gridCol w:w="2393"/>
        <w:gridCol w:w="2393"/>
      </w:tblGrid>
      <w:tr w:rsidR="004566DE" w:rsidRPr="002725E2" w:rsidTr="004566DE">
        <w:tc>
          <w:tcPr>
            <w:tcW w:w="1668" w:type="dxa"/>
          </w:tcPr>
          <w:p w:rsidR="004566DE" w:rsidRPr="002725E2" w:rsidRDefault="004566DE" w:rsidP="00D23B35">
            <w:pPr>
              <w:rPr>
                <w:rFonts w:eastAsia="Times New Roman" w:cs="Arial"/>
                <w:b/>
                <w:sz w:val="18"/>
                <w:szCs w:val="18"/>
              </w:rPr>
            </w:pPr>
            <w:r w:rsidRPr="002725E2">
              <w:rPr>
                <w:rFonts w:eastAsia="Times New Roman" w:cs="Arial"/>
                <w:b/>
                <w:sz w:val="18"/>
                <w:szCs w:val="18"/>
              </w:rPr>
              <w:t>Наименование типа машин</w:t>
            </w:r>
          </w:p>
        </w:tc>
        <w:tc>
          <w:tcPr>
            <w:tcW w:w="3402" w:type="dxa"/>
          </w:tcPr>
          <w:p w:rsidR="004566DE" w:rsidRPr="002725E2" w:rsidRDefault="004566DE" w:rsidP="00D23B35">
            <w:pPr>
              <w:rPr>
                <w:rFonts w:eastAsia="Times New Roman" w:cs="Arial"/>
                <w:b/>
                <w:sz w:val="18"/>
                <w:szCs w:val="18"/>
              </w:rPr>
            </w:pPr>
            <w:r w:rsidRPr="002725E2">
              <w:rPr>
                <w:rFonts w:eastAsia="Times New Roman" w:cs="Arial"/>
                <w:b/>
                <w:sz w:val="18"/>
                <w:szCs w:val="18"/>
              </w:rPr>
              <w:t>Область применения</w:t>
            </w:r>
          </w:p>
        </w:tc>
        <w:tc>
          <w:tcPr>
            <w:tcW w:w="2393" w:type="dxa"/>
          </w:tcPr>
          <w:p w:rsidR="004566DE" w:rsidRPr="002725E2" w:rsidRDefault="004566DE" w:rsidP="00D23B35">
            <w:pPr>
              <w:rPr>
                <w:rFonts w:eastAsia="Times New Roman" w:cs="Arial"/>
                <w:b/>
                <w:sz w:val="18"/>
                <w:szCs w:val="18"/>
              </w:rPr>
            </w:pPr>
            <w:r w:rsidRPr="002725E2">
              <w:rPr>
                <w:rFonts w:eastAsia="Times New Roman" w:cs="Arial"/>
                <w:b/>
                <w:sz w:val="18"/>
                <w:szCs w:val="18"/>
              </w:rPr>
              <w:t xml:space="preserve">Плюсы </w:t>
            </w:r>
          </w:p>
        </w:tc>
        <w:tc>
          <w:tcPr>
            <w:tcW w:w="2393" w:type="dxa"/>
          </w:tcPr>
          <w:p w:rsidR="004566DE" w:rsidRPr="002725E2" w:rsidRDefault="004566DE" w:rsidP="00D23B35">
            <w:pPr>
              <w:rPr>
                <w:rFonts w:eastAsia="Times New Roman" w:cs="Arial"/>
                <w:b/>
                <w:sz w:val="18"/>
                <w:szCs w:val="18"/>
              </w:rPr>
            </w:pPr>
            <w:r w:rsidRPr="002725E2">
              <w:rPr>
                <w:rFonts w:eastAsia="Times New Roman" w:cs="Arial"/>
                <w:b/>
                <w:sz w:val="18"/>
                <w:szCs w:val="18"/>
              </w:rPr>
              <w:t xml:space="preserve">Минусы </w:t>
            </w:r>
          </w:p>
        </w:tc>
      </w:tr>
      <w:tr w:rsidR="004566DE" w:rsidRPr="002725E2" w:rsidTr="004566DE">
        <w:tc>
          <w:tcPr>
            <w:tcW w:w="1668" w:type="dxa"/>
          </w:tcPr>
          <w:p w:rsidR="004566DE" w:rsidRPr="002725E2" w:rsidRDefault="004566DE" w:rsidP="00D23B35">
            <w:pPr>
              <w:rPr>
                <w:rFonts w:eastAsia="Times New Roman" w:cs="Arial"/>
                <w:sz w:val="18"/>
                <w:szCs w:val="18"/>
              </w:rPr>
            </w:pPr>
            <w:r w:rsidRPr="002725E2">
              <w:rPr>
                <w:rFonts w:eastAsia="Times New Roman" w:cs="Arial"/>
                <w:sz w:val="18"/>
                <w:szCs w:val="18"/>
              </w:rPr>
              <w:t xml:space="preserve">Ленточная </w:t>
            </w:r>
            <w:r w:rsidR="00710478" w:rsidRPr="002725E2">
              <w:rPr>
                <w:rFonts w:eastAsia="Times New Roman" w:cs="Arial"/>
                <w:sz w:val="18"/>
                <w:szCs w:val="18"/>
              </w:rPr>
              <w:t>шлифовальная машинка</w:t>
            </w:r>
          </w:p>
        </w:tc>
        <w:tc>
          <w:tcPr>
            <w:tcW w:w="3402" w:type="dxa"/>
          </w:tcPr>
          <w:p w:rsidR="00710478" w:rsidRPr="002725E2" w:rsidRDefault="00710478" w:rsidP="00D23B35">
            <w:pPr>
              <w:rPr>
                <w:rFonts w:eastAsia="Times New Roman" w:cs="Arial"/>
                <w:sz w:val="18"/>
                <w:szCs w:val="18"/>
              </w:rPr>
            </w:pPr>
            <w:r w:rsidRPr="002725E2">
              <w:rPr>
                <w:rFonts w:eastAsia="Times New Roman" w:cs="Arial"/>
                <w:sz w:val="18"/>
                <w:szCs w:val="18"/>
                <w:u w:val="single"/>
              </w:rPr>
              <w:t>Тип работ:</w:t>
            </w:r>
            <w:r w:rsidRPr="002725E2">
              <w:rPr>
                <w:rFonts w:eastAsia="Times New Roman" w:cs="Arial"/>
                <w:sz w:val="18"/>
                <w:szCs w:val="18"/>
              </w:rPr>
              <w:t xml:space="preserve"> подходит для грубых поверхностей, возможность шлифовки углов и завитков в декоративных изделиях, возможность </w:t>
            </w:r>
            <w:r w:rsidR="00772913" w:rsidRPr="002725E2">
              <w:rPr>
                <w:rFonts w:eastAsia="Times New Roman" w:cs="Arial"/>
                <w:sz w:val="18"/>
                <w:szCs w:val="18"/>
              </w:rPr>
              <w:t xml:space="preserve">выравнивания и </w:t>
            </w:r>
            <w:r w:rsidRPr="002725E2">
              <w:rPr>
                <w:rFonts w:eastAsia="Times New Roman" w:cs="Arial"/>
                <w:sz w:val="18"/>
                <w:szCs w:val="18"/>
              </w:rPr>
              <w:t>подгонки элементов</w:t>
            </w:r>
            <w:r w:rsidR="00772913" w:rsidRPr="002725E2">
              <w:rPr>
                <w:rFonts w:eastAsia="Times New Roman" w:cs="Arial"/>
                <w:sz w:val="18"/>
                <w:szCs w:val="18"/>
              </w:rPr>
              <w:t>, а также</w:t>
            </w:r>
            <w:r w:rsidRPr="002725E2">
              <w:rPr>
                <w:rFonts w:eastAsia="Times New Roman" w:cs="Arial"/>
                <w:sz w:val="18"/>
                <w:szCs w:val="18"/>
              </w:rPr>
              <w:t xml:space="preserve"> создани</w:t>
            </w:r>
            <w:r w:rsidR="00772913" w:rsidRPr="002725E2">
              <w:rPr>
                <w:rFonts w:eastAsia="Times New Roman" w:cs="Arial"/>
                <w:sz w:val="18"/>
                <w:szCs w:val="18"/>
              </w:rPr>
              <w:t>я</w:t>
            </w:r>
            <w:r w:rsidRPr="002725E2">
              <w:rPr>
                <w:rFonts w:eastAsia="Times New Roman" w:cs="Arial"/>
                <w:sz w:val="18"/>
                <w:szCs w:val="18"/>
              </w:rPr>
              <w:t xml:space="preserve"> плавн</w:t>
            </w:r>
            <w:r w:rsidR="00772913" w:rsidRPr="002725E2">
              <w:rPr>
                <w:rFonts w:eastAsia="Times New Roman" w:cs="Arial"/>
                <w:sz w:val="18"/>
                <w:szCs w:val="18"/>
              </w:rPr>
              <w:t>ых</w:t>
            </w:r>
            <w:r w:rsidRPr="002725E2">
              <w:rPr>
                <w:rFonts w:eastAsia="Times New Roman" w:cs="Arial"/>
                <w:sz w:val="18"/>
                <w:szCs w:val="18"/>
              </w:rPr>
              <w:t xml:space="preserve"> скруглени</w:t>
            </w:r>
            <w:r w:rsidR="00772913" w:rsidRPr="002725E2">
              <w:rPr>
                <w:rFonts w:eastAsia="Times New Roman" w:cs="Arial"/>
                <w:sz w:val="18"/>
                <w:szCs w:val="18"/>
              </w:rPr>
              <w:t>й</w:t>
            </w:r>
            <w:r w:rsidRPr="002725E2">
              <w:rPr>
                <w:rFonts w:eastAsia="Times New Roman" w:cs="Arial"/>
                <w:sz w:val="18"/>
                <w:szCs w:val="18"/>
              </w:rPr>
              <w:t>.</w:t>
            </w:r>
          </w:p>
          <w:p w:rsidR="00772913" w:rsidRPr="002725E2" w:rsidRDefault="00772913" w:rsidP="00D23B35">
            <w:pPr>
              <w:rPr>
                <w:rFonts w:eastAsia="Times New Roman" w:cs="Arial"/>
                <w:sz w:val="18"/>
                <w:szCs w:val="18"/>
              </w:rPr>
            </w:pPr>
            <w:r w:rsidRPr="002725E2">
              <w:rPr>
                <w:rFonts w:eastAsia="Times New Roman" w:cs="Arial"/>
                <w:sz w:val="18"/>
                <w:szCs w:val="18"/>
                <w:u w:val="single"/>
              </w:rPr>
              <w:t xml:space="preserve">Принцип действия: </w:t>
            </w:r>
            <w:r w:rsidRPr="002725E2">
              <w:rPr>
                <w:rFonts w:eastAsia="Times New Roman" w:cs="Arial"/>
                <w:sz w:val="18"/>
                <w:szCs w:val="18"/>
              </w:rPr>
              <w:t xml:space="preserve">закольцованная </w:t>
            </w:r>
            <w:r w:rsidRPr="002725E2">
              <w:rPr>
                <w:rFonts w:eastAsia="Times New Roman" w:cs="Arial"/>
                <w:sz w:val="18"/>
                <w:szCs w:val="18"/>
              </w:rPr>
              <w:lastRenderedPageBreak/>
              <w:t>шлифовальная лента движется в одном направлении, вышлифовыя поверхность.</w:t>
            </w:r>
          </w:p>
          <w:p w:rsidR="00772913" w:rsidRPr="002725E2" w:rsidRDefault="00772913" w:rsidP="00D23B35">
            <w:pPr>
              <w:rPr>
                <w:rFonts w:eastAsia="Times New Roman" w:cs="Arial"/>
                <w:sz w:val="18"/>
                <w:szCs w:val="18"/>
              </w:rPr>
            </w:pPr>
            <w:r w:rsidRPr="002725E2">
              <w:rPr>
                <w:rFonts w:eastAsia="Times New Roman" w:cs="Arial"/>
                <w:sz w:val="18"/>
                <w:szCs w:val="18"/>
                <w:u w:val="single"/>
              </w:rPr>
              <w:t xml:space="preserve">Форма рабочей поверхности: </w:t>
            </w:r>
            <w:r w:rsidRPr="002725E2">
              <w:rPr>
                <w:rFonts w:eastAsia="Times New Roman" w:cs="Arial"/>
                <w:sz w:val="18"/>
                <w:szCs w:val="18"/>
              </w:rPr>
              <w:t>прямоугольная подошва</w:t>
            </w:r>
          </w:p>
          <w:p w:rsidR="00772913" w:rsidRPr="002725E2" w:rsidRDefault="00772913" w:rsidP="00D23B35">
            <w:pPr>
              <w:rPr>
                <w:rFonts w:eastAsia="Times New Roman" w:cs="Arial"/>
                <w:sz w:val="18"/>
                <w:szCs w:val="18"/>
              </w:rPr>
            </w:pPr>
            <w:r w:rsidRPr="002725E2">
              <w:rPr>
                <w:rFonts w:eastAsia="Times New Roman" w:cs="Arial"/>
                <w:sz w:val="18"/>
                <w:szCs w:val="18"/>
                <w:u w:val="single"/>
              </w:rPr>
              <w:t>Важные дополнительные параметры выбора машинки</w:t>
            </w:r>
            <w:r w:rsidRPr="002725E2">
              <w:rPr>
                <w:rFonts w:eastAsia="Times New Roman" w:cs="Arial"/>
                <w:sz w:val="18"/>
                <w:szCs w:val="18"/>
              </w:rPr>
              <w:t>:</w:t>
            </w:r>
          </w:p>
          <w:p w:rsidR="00772913" w:rsidRPr="002725E2" w:rsidRDefault="00772913" w:rsidP="00D23B35">
            <w:pPr>
              <w:rPr>
                <w:rFonts w:eastAsia="Times New Roman" w:cs="Arial"/>
                <w:sz w:val="18"/>
                <w:szCs w:val="18"/>
              </w:rPr>
            </w:pPr>
            <w:r w:rsidRPr="002725E2">
              <w:rPr>
                <w:rFonts w:eastAsia="Times New Roman" w:cs="Arial"/>
                <w:sz w:val="18"/>
                <w:szCs w:val="18"/>
              </w:rPr>
              <w:t>- регулировка скорости вращения</w:t>
            </w:r>
          </w:p>
          <w:p w:rsidR="00772913" w:rsidRPr="002725E2" w:rsidRDefault="00772913" w:rsidP="00D23B35">
            <w:pPr>
              <w:rPr>
                <w:rFonts w:eastAsia="Times New Roman" w:cs="Arial"/>
                <w:sz w:val="18"/>
                <w:szCs w:val="18"/>
              </w:rPr>
            </w:pPr>
            <w:r w:rsidRPr="002725E2">
              <w:rPr>
                <w:rFonts w:eastAsia="Times New Roman" w:cs="Arial"/>
                <w:sz w:val="18"/>
                <w:szCs w:val="18"/>
              </w:rPr>
              <w:t>- автоматическая центровка ленты</w:t>
            </w:r>
          </w:p>
          <w:p w:rsidR="004566DE" w:rsidRPr="002725E2" w:rsidRDefault="00772913" w:rsidP="00D23B35">
            <w:pPr>
              <w:rPr>
                <w:rFonts w:eastAsia="Times New Roman" w:cs="Arial"/>
                <w:sz w:val="18"/>
                <w:szCs w:val="18"/>
              </w:rPr>
            </w:pPr>
            <w:r w:rsidRPr="002725E2">
              <w:rPr>
                <w:rFonts w:eastAsia="Times New Roman" w:cs="Arial"/>
                <w:sz w:val="18"/>
                <w:szCs w:val="18"/>
              </w:rPr>
              <w:t>-</w:t>
            </w:r>
            <w:r w:rsidR="000636F9">
              <w:rPr>
                <w:rFonts w:eastAsia="Times New Roman" w:cs="Arial"/>
                <w:sz w:val="18"/>
                <w:szCs w:val="18"/>
              </w:rPr>
              <w:t xml:space="preserve"> </w:t>
            </w:r>
            <w:r w:rsidRPr="002725E2">
              <w:rPr>
                <w:rFonts w:eastAsia="Times New Roman" w:cs="Arial"/>
                <w:sz w:val="18"/>
                <w:szCs w:val="18"/>
              </w:rPr>
              <w:t>наличие пылесборника</w:t>
            </w:r>
          </w:p>
        </w:tc>
        <w:tc>
          <w:tcPr>
            <w:tcW w:w="2393" w:type="dxa"/>
          </w:tcPr>
          <w:p w:rsidR="004566DE" w:rsidRPr="002725E2" w:rsidRDefault="00710478" w:rsidP="00D23B35">
            <w:pPr>
              <w:rPr>
                <w:rFonts w:eastAsia="Times New Roman" w:cs="Arial"/>
                <w:sz w:val="18"/>
                <w:szCs w:val="18"/>
              </w:rPr>
            </w:pPr>
            <w:r w:rsidRPr="002725E2">
              <w:rPr>
                <w:rFonts w:eastAsia="Times New Roman" w:cs="Arial"/>
                <w:sz w:val="18"/>
                <w:szCs w:val="18"/>
              </w:rPr>
              <w:lastRenderedPageBreak/>
              <w:t>Высокая производительность</w:t>
            </w:r>
            <w:r w:rsidR="002725E2" w:rsidRPr="002725E2">
              <w:rPr>
                <w:rFonts w:eastAsia="Times New Roman" w:cs="Arial"/>
                <w:sz w:val="18"/>
                <w:szCs w:val="18"/>
              </w:rPr>
              <w:t xml:space="preserve"> и высокая скорость шлифовки</w:t>
            </w:r>
          </w:p>
          <w:p w:rsidR="00772913" w:rsidRPr="002725E2" w:rsidRDefault="00772913" w:rsidP="00D23B35">
            <w:pPr>
              <w:rPr>
                <w:rFonts w:eastAsia="Times New Roman" w:cs="Arial"/>
                <w:sz w:val="18"/>
                <w:szCs w:val="18"/>
              </w:rPr>
            </w:pPr>
            <w:r w:rsidRPr="002725E2">
              <w:rPr>
                <w:rFonts w:eastAsia="Times New Roman" w:cs="Arial"/>
                <w:sz w:val="18"/>
                <w:szCs w:val="18"/>
              </w:rPr>
              <w:t xml:space="preserve">Возможность вышлифовки углов </w:t>
            </w:r>
          </w:p>
          <w:p w:rsidR="00FA3E74" w:rsidRPr="002725E2" w:rsidRDefault="00FA3E74" w:rsidP="00D23B35">
            <w:pPr>
              <w:rPr>
                <w:rFonts w:eastAsia="Times New Roman" w:cs="Arial"/>
                <w:sz w:val="18"/>
                <w:szCs w:val="18"/>
              </w:rPr>
            </w:pPr>
            <w:r w:rsidRPr="002725E2">
              <w:rPr>
                <w:rFonts w:eastAsia="Times New Roman" w:cs="Arial"/>
                <w:sz w:val="18"/>
                <w:szCs w:val="18"/>
              </w:rPr>
              <w:t xml:space="preserve">Продуманная система </w:t>
            </w:r>
            <w:r w:rsidRPr="002725E2">
              <w:rPr>
                <w:rFonts w:eastAsia="Times New Roman" w:cs="Arial"/>
                <w:sz w:val="18"/>
                <w:szCs w:val="18"/>
              </w:rPr>
              <w:lastRenderedPageBreak/>
              <w:t>пылеотведения (съемный мешок для сбора пыли и/или возможность подключения пылесоса)</w:t>
            </w:r>
          </w:p>
          <w:p w:rsidR="00710478" w:rsidRPr="002725E2" w:rsidRDefault="00710478" w:rsidP="00D23B35">
            <w:pPr>
              <w:rPr>
                <w:rFonts w:eastAsia="Times New Roman" w:cs="Arial"/>
                <w:sz w:val="18"/>
                <w:szCs w:val="18"/>
              </w:rPr>
            </w:pPr>
          </w:p>
        </w:tc>
        <w:tc>
          <w:tcPr>
            <w:tcW w:w="2393" w:type="dxa"/>
          </w:tcPr>
          <w:p w:rsidR="004566DE" w:rsidRPr="002725E2" w:rsidRDefault="00772913" w:rsidP="00D23B35">
            <w:pPr>
              <w:rPr>
                <w:rFonts w:eastAsia="Times New Roman" w:cs="Arial"/>
                <w:sz w:val="18"/>
                <w:szCs w:val="18"/>
              </w:rPr>
            </w:pPr>
            <w:r w:rsidRPr="002725E2">
              <w:rPr>
                <w:rFonts w:eastAsia="Times New Roman" w:cs="Arial"/>
                <w:sz w:val="18"/>
                <w:szCs w:val="18"/>
              </w:rPr>
              <w:lastRenderedPageBreak/>
              <w:t>Низкое качество шлифовки</w:t>
            </w:r>
          </w:p>
          <w:p w:rsidR="002725E2" w:rsidRPr="002725E2" w:rsidRDefault="002725E2" w:rsidP="00D23B35">
            <w:pPr>
              <w:rPr>
                <w:rFonts w:eastAsia="Times New Roman" w:cs="Arial"/>
                <w:sz w:val="18"/>
                <w:szCs w:val="18"/>
              </w:rPr>
            </w:pPr>
            <w:r w:rsidRPr="002725E2">
              <w:rPr>
                <w:rFonts w:eastAsia="Times New Roman" w:cs="Arial"/>
                <w:sz w:val="18"/>
                <w:szCs w:val="18"/>
              </w:rPr>
              <w:t xml:space="preserve">Необходимость постоянного контроля длительности шлифовки на одном месте (высокая производительность приводит к тому, что если </w:t>
            </w:r>
            <w:r w:rsidRPr="002725E2">
              <w:rPr>
                <w:rFonts w:eastAsia="Times New Roman" w:cs="Arial"/>
                <w:sz w:val="18"/>
                <w:szCs w:val="18"/>
              </w:rPr>
              <w:lastRenderedPageBreak/>
              <w:t>машинка долго работает на одном месте, вышлифовываются глубокие каверны).</w:t>
            </w:r>
          </w:p>
          <w:p w:rsidR="00772913" w:rsidRPr="002725E2" w:rsidRDefault="00772913" w:rsidP="00D23B35">
            <w:pPr>
              <w:rPr>
                <w:rFonts w:eastAsia="Times New Roman" w:cs="Arial"/>
                <w:sz w:val="18"/>
                <w:szCs w:val="18"/>
              </w:rPr>
            </w:pPr>
            <w:r w:rsidRPr="002725E2">
              <w:rPr>
                <w:rFonts w:eastAsia="Times New Roman" w:cs="Arial"/>
                <w:sz w:val="18"/>
                <w:szCs w:val="18"/>
              </w:rPr>
              <w:t>Важность выбора направления шлифовки (шлифовка под углом к направлению волокон приведет в дефектам поверхности)</w:t>
            </w:r>
          </w:p>
          <w:p w:rsidR="00772913" w:rsidRPr="002725E2" w:rsidRDefault="00772913" w:rsidP="00D23B35">
            <w:pPr>
              <w:rPr>
                <w:rFonts w:eastAsia="Times New Roman" w:cs="Arial"/>
                <w:sz w:val="18"/>
                <w:szCs w:val="18"/>
              </w:rPr>
            </w:pPr>
            <w:r w:rsidRPr="002725E2">
              <w:rPr>
                <w:rFonts w:eastAsia="Times New Roman" w:cs="Arial"/>
                <w:sz w:val="18"/>
                <w:szCs w:val="18"/>
              </w:rPr>
              <w:t xml:space="preserve">Высокая степень шума </w:t>
            </w:r>
          </w:p>
        </w:tc>
      </w:tr>
      <w:tr w:rsidR="00FA3E74" w:rsidRPr="002725E2" w:rsidTr="004566DE">
        <w:tc>
          <w:tcPr>
            <w:tcW w:w="1668" w:type="dxa"/>
          </w:tcPr>
          <w:p w:rsidR="00FA3E74" w:rsidRPr="002725E2" w:rsidRDefault="00FA3E74" w:rsidP="00D23B35">
            <w:pPr>
              <w:rPr>
                <w:rFonts w:eastAsia="Times New Roman" w:cs="Arial"/>
                <w:sz w:val="18"/>
                <w:szCs w:val="18"/>
              </w:rPr>
            </w:pPr>
            <w:r w:rsidRPr="002725E2">
              <w:rPr>
                <w:rFonts w:eastAsia="Times New Roman" w:cs="Arial"/>
                <w:sz w:val="18"/>
                <w:szCs w:val="18"/>
              </w:rPr>
              <w:lastRenderedPageBreak/>
              <w:t xml:space="preserve">Вибрационная шлифовальная машинка </w:t>
            </w:r>
          </w:p>
        </w:tc>
        <w:tc>
          <w:tcPr>
            <w:tcW w:w="3402" w:type="dxa"/>
          </w:tcPr>
          <w:p w:rsidR="00FA3E74" w:rsidRPr="002725E2" w:rsidRDefault="00FA3E74" w:rsidP="00D23B35">
            <w:pPr>
              <w:rPr>
                <w:rFonts w:eastAsia="Times New Roman" w:cs="Arial"/>
                <w:sz w:val="18"/>
                <w:szCs w:val="18"/>
              </w:rPr>
            </w:pPr>
            <w:r w:rsidRPr="002725E2">
              <w:rPr>
                <w:rFonts w:eastAsia="Times New Roman" w:cs="Arial"/>
                <w:sz w:val="18"/>
                <w:szCs w:val="18"/>
                <w:u w:val="single"/>
              </w:rPr>
              <w:t>Тип работ:</w:t>
            </w:r>
            <w:r w:rsidRPr="002725E2">
              <w:rPr>
                <w:rFonts w:eastAsia="Times New Roman" w:cs="Arial"/>
                <w:sz w:val="18"/>
                <w:szCs w:val="18"/>
              </w:rPr>
              <w:t xml:space="preserve"> Чаще используют для тонкой шлифовки или полирования деревянных поверхностей. Также такой инструмент подходит для снятия покрывного материала, лака или краски. </w:t>
            </w:r>
          </w:p>
          <w:p w:rsidR="00FA3E74" w:rsidRPr="002725E2" w:rsidRDefault="00FA3E74" w:rsidP="00D23B35">
            <w:pPr>
              <w:rPr>
                <w:rFonts w:eastAsia="Times New Roman" w:cs="Arial"/>
                <w:sz w:val="18"/>
                <w:szCs w:val="18"/>
              </w:rPr>
            </w:pPr>
            <w:r w:rsidRPr="002725E2">
              <w:rPr>
                <w:rFonts w:eastAsia="Times New Roman" w:cs="Arial"/>
                <w:sz w:val="18"/>
                <w:szCs w:val="18"/>
                <w:u w:val="single"/>
              </w:rPr>
              <w:t>Принцип действия:</w:t>
            </w:r>
            <w:r w:rsidRPr="002725E2">
              <w:rPr>
                <w:rFonts w:eastAsia="Times New Roman" w:cs="Arial"/>
                <w:sz w:val="18"/>
                <w:szCs w:val="18"/>
              </w:rPr>
              <w:t xml:space="preserve"> шлифование происходит за счёт колебательных круговых движений с небольшой амплитудой. В некоторых моделях быстрота колебания и амплитуда может регулироваться. </w:t>
            </w:r>
          </w:p>
          <w:p w:rsidR="00FA3E74" w:rsidRPr="002725E2" w:rsidRDefault="00FA3E74" w:rsidP="00D23B35">
            <w:pPr>
              <w:rPr>
                <w:rFonts w:eastAsia="Times New Roman" w:cs="Arial"/>
                <w:sz w:val="18"/>
                <w:szCs w:val="18"/>
              </w:rPr>
            </w:pPr>
            <w:r w:rsidRPr="002725E2">
              <w:rPr>
                <w:rFonts w:eastAsia="Times New Roman" w:cs="Arial"/>
                <w:sz w:val="18"/>
                <w:szCs w:val="18"/>
                <w:u w:val="single"/>
              </w:rPr>
              <w:t xml:space="preserve">Форма рабочей поверхности: </w:t>
            </w:r>
            <w:r w:rsidRPr="002725E2">
              <w:rPr>
                <w:rFonts w:eastAsia="Times New Roman" w:cs="Arial"/>
                <w:sz w:val="18"/>
                <w:szCs w:val="18"/>
              </w:rPr>
              <w:t>прямоугольная, круглая. Шлифовка происходит листами или кругами наждачной бумаги (что будет абразивным материалом лист или круг зависит от модели), которые крепятся на липучке и/или зажимом.</w:t>
            </w:r>
          </w:p>
        </w:tc>
        <w:tc>
          <w:tcPr>
            <w:tcW w:w="2393" w:type="dxa"/>
          </w:tcPr>
          <w:p w:rsidR="002725E2" w:rsidRDefault="002725E2" w:rsidP="00D23B35">
            <w:pPr>
              <w:rPr>
                <w:rFonts w:eastAsia="Times New Roman" w:cs="Arial"/>
                <w:sz w:val="18"/>
                <w:szCs w:val="18"/>
              </w:rPr>
            </w:pPr>
            <w:r>
              <w:rPr>
                <w:rFonts w:eastAsia="Times New Roman" w:cs="Arial"/>
                <w:sz w:val="18"/>
                <w:szCs w:val="18"/>
              </w:rPr>
              <w:t>Прочное крепление абразивного материала (при помощи прижимных рычагов и при помощи липучки)</w:t>
            </w:r>
          </w:p>
          <w:p w:rsidR="00FA3E74" w:rsidRPr="002725E2" w:rsidRDefault="00FA3E74" w:rsidP="00D23B35">
            <w:pPr>
              <w:rPr>
                <w:rFonts w:eastAsia="Times New Roman" w:cs="Arial"/>
                <w:sz w:val="18"/>
                <w:szCs w:val="18"/>
              </w:rPr>
            </w:pPr>
            <w:r w:rsidRPr="002725E2">
              <w:rPr>
                <w:rFonts w:eastAsia="Times New Roman" w:cs="Arial"/>
                <w:sz w:val="18"/>
                <w:szCs w:val="18"/>
              </w:rPr>
              <w:t>Подходит для шлифовки в труднодоступных местах (довольно небольшая зона неуверенной шлифовки);</w:t>
            </w:r>
          </w:p>
          <w:p w:rsidR="00FA3E74" w:rsidRPr="002725E2" w:rsidRDefault="00FA3E74" w:rsidP="00D23B35">
            <w:pPr>
              <w:rPr>
                <w:rFonts w:eastAsia="Times New Roman" w:cs="Arial"/>
                <w:sz w:val="18"/>
                <w:szCs w:val="18"/>
              </w:rPr>
            </w:pPr>
            <w:r w:rsidRPr="002725E2">
              <w:rPr>
                <w:rFonts w:eastAsia="Times New Roman" w:cs="Arial"/>
                <w:sz w:val="18"/>
                <w:szCs w:val="18"/>
              </w:rPr>
              <w:t>Подходит для шлифовки в углах;</w:t>
            </w:r>
          </w:p>
          <w:p w:rsidR="00FA3E74" w:rsidRPr="002725E2" w:rsidRDefault="00FA3E74" w:rsidP="00D23B35">
            <w:pPr>
              <w:rPr>
                <w:rFonts w:eastAsia="Times New Roman" w:cs="Arial"/>
                <w:sz w:val="18"/>
                <w:szCs w:val="18"/>
              </w:rPr>
            </w:pPr>
            <w:r w:rsidRPr="002725E2">
              <w:rPr>
                <w:rFonts w:eastAsia="Times New Roman" w:cs="Arial"/>
                <w:sz w:val="18"/>
                <w:szCs w:val="18"/>
              </w:rPr>
              <w:t>Низкий уровень шума.</w:t>
            </w:r>
          </w:p>
          <w:p w:rsidR="00FA3E74" w:rsidRPr="002725E2" w:rsidRDefault="00FA3E74" w:rsidP="00D23B35">
            <w:pPr>
              <w:rPr>
                <w:rFonts w:eastAsia="Times New Roman" w:cs="Arial"/>
                <w:sz w:val="18"/>
                <w:szCs w:val="18"/>
              </w:rPr>
            </w:pPr>
          </w:p>
        </w:tc>
        <w:tc>
          <w:tcPr>
            <w:tcW w:w="2393" w:type="dxa"/>
          </w:tcPr>
          <w:p w:rsidR="00FA3E74" w:rsidRPr="002725E2" w:rsidRDefault="00FA3E74" w:rsidP="00D23B35">
            <w:pPr>
              <w:rPr>
                <w:rFonts w:eastAsia="Times New Roman" w:cs="Arial"/>
                <w:sz w:val="18"/>
                <w:szCs w:val="18"/>
              </w:rPr>
            </w:pPr>
            <w:r w:rsidRPr="002725E2">
              <w:rPr>
                <w:rFonts w:eastAsia="Times New Roman" w:cs="Arial"/>
                <w:sz w:val="18"/>
                <w:szCs w:val="18"/>
              </w:rPr>
              <w:t>При недостаточном пылеудалении – возможность возникновения локальных дефектов</w:t>
            </w:r>
          </w:p>
        </w:tc>
      </w:tr>
      <w:tr w:rsidR="00FA3E74" w:rsidRPr="002725E2" w:rsidTr="004566DE">
        <w:tc>
          <w:tcPr>
            <w:tcW w:w="1668" w:type="dxa"/>
          </w:tcPr>
          <w:p w:rsidR="00FA3E74" w:rsidRPr="002725E2" w:rsidRDefault="00FA3E74" w:rsidP="00D23B35">
            <w:pPr>
              <w:rPr>
                <w:rFonts w:eastAsia="Times New Roman" w:cs="Arial"/>
                <w:sz w:val="18"/>
                <w:szCs w:val="18"/>
              </w:rPr>
            </w:pPr>
            <w:r w:rsidRPr="002725E2">
              <w:rPr>
                <w:rFonts w:eastAsia="Times New Roman" w:cs="Arial"/>
                <w:sz w:val="18"/>
                <w:szCs w:val="18"/>
              </w:rPr>
              <w:t>Дельта шлифовальная машина</w:t>
            </w:r>
          </w:p>
        </w:tc>
        <w:tc>
          <w:tcPr>
            <w:tcW w:w="3402" w:type="dxa"/>
          </w:tcPr>
          <w:p w:rsidR="00FA3E74" w:rsidRPr="002725E2" w:rsidRDefault="00FA3E74" w:rsidP="00D23B35">
            <w:pPr>
              <w:rPr>
                <w:rFonts w:eastAsia="Times New Roman" w:cs="Arial"/>
                <w:sz w:val="18"/>
                <w:szCs w:val="18"/>
              </w:rPr>
            </w:pPr>
            <w:r w:rsidRPr="002725E2">
              <w:rPr>
                <w:rFonts w:eastAsia="Times New Roman" w:cs="Arial"/>
                <w:sz w:val="18"/>
                <w:szCs w:val="18"/>
              </w:rPr>
              <w:t xml:space="preserve">Это разновидность виброшлифовальных машин. </w:t>
            </w:r>
          </w:p>
          <w:p w:rsidR="00FA3E74" w:rsidRPr="002725E2" w:rsidRDefault="00FA3E74" w:rsidP="00D23B35">
            <w:pPr>
              <w:rPr>
                <w:rFonts w:eastAsia="Times New Roman" w:cs="Arial"/>
                <w:sz w:val="18"/>
                <w:szCs w:val="18"/>
              </w:rPr>
            </w:pPr>
            <w:r w:rsidRPr="002725E2">
              <w:rPr>
                <w:rFonts w:eastAsia="Times New Roman" w:cs="Arial"/>
                <w:sz w:val="18"/>
                <w:szCs w:val="18"/>
                <w:u w:val="single"/>
              </w:rPr>
              <w:t xml:space="preserve">Тип работ: </w:t>
            </w:r>
            <w:r w:rsidRPr="002725E2">
              <w:rPr>
                <w:rFonts w:eastAsia="Times New Roman" w:cs="Arial"/>
                <w:sz w:val="18"/>
                <w:szCs w:val="18"/>
              </w:rPr>
              <w:t>Использовать данную машину можно для шлифования углов или труднодоступных мест, таких как выемки или выпуклости. Идеально подходит для шлифо</w:t>
            </w:r>
            <w:r w:rsidR="000636F9">
              <w:rPr>
                <w:rFonts w:eastAsia="Times New Roman" w:cs="Arial"/>
                <w:sz w:val="18"/>
                <w:szCs w:val="18"/>
              </w:rPr>
              <w:t>вки оконных рам и старой мебели.</w:t>
            </w:r>
            <w:r w:rsidRPr="002725E2">
              <w:rPr>
                <w:rFonts w:eastAsia="Times New Roman" w:cs="Arial"/>
                <w:sz w:val="18"/>
                <w:szCs w:val="18"/>
              </w:rPr>
              <w:t xml:space="preserve"> </w:t>
            </w:r>
          </w:p>
          <w:p w:rsidR="00FA3E74" w:rsidRPr="002725E2" w:rsidRDefault="00FA3E74" w:rsidP="00D23B35">
            <w:pPr>
              <w:rPr>
                <w:rFonts w:eastAsia="Times New Roman" w:cs="Arial"/>
                <w:sz w:val="18"/>
                <w:szCs w:val="18"/>
              </w:rPr>
            </w:pPr>
            <w:r w:rsidRPr="002725E2">
              <w:rPr>
                <w:rFonts w:eastAsia="Times New Roman" w:cs="Arial"/>
                <w:sz w:val="18"/>
                <w:szCs w:val="18"/>
                <w:u w:val="single"/>
              </w:rPr>
              <w:t>Принцип действия:</w:t>
            </w:r>
            <w:r w:rsidRPr="002725E2">
              <w:rPr>
                <w:rFonts w:eastAsia="Times New Roman" w:cs="Arial"/>
                <w:sz w:val="18"/>
                <w:szCs w:val="18"/>
              </w:rPr>
              <w:t xml:space="preserve"> шлифование происходит за счёт колебательных круговых движений с небольшой амплитудой. В некоторых моделях быстрота колебания и амплитуда может регулироваться. </w:t>
            </w:r>
          </w:p>
          <w:p w:rsidR="00FA3E74" w:rsidRPr="002725E2" w:rsidRDefault="00FA3E74" w:rsidP="00D23B35">
            <w:pPr>
              <w:rPr>
                <w:rFonts w:eastAsia="Times New Roman" w:cs="Arial"/>
                <w:sz w:val="18"/>
                <w:szCs w:val="18"/>
                <w:u w:val="single"/>
              </w:rPr>
            </w:pPr>
            <w:r w:rsidRPr="002725E2">
              <w:rPr>
                <w:rFonts w:eastAsia="Times New Roman" w:cs="Arial"/>
                <w:sz w:val="18"/>
                <w:szCs w:val="18"/>
                <w:u w:val="single"/>
              </w:rPr>
              <w:t>Форма рабочей поверхности:</w:t>
            </w:r>
          </w:p>
          <w:p w:rsidR="00FA3E74" w:rsidRPr="002725E2" w:rsidRDefault="00FA3E74" w:rsidP="00D23B35">
            <w:pPr>
              <w:rPr>
                <w:rFonts w:eastAsia="Times New Roman" w:cs="Arial"/>
                <w:sz w:val="18"/>
                <w:szCs w:val="18"/>
              </w:rPr>
            </w:pPr>
            <w:r w:rsidRPr="002725E2">
              <w:rPr>
                <w:rFonts w:eastAsia="Times New Roman" w:cs="Arial"/>
                <w:sz w:val="18"/>
                <w:szCs w:val="18"/>
              </w:rPr>
              <w:t>Треугольная (дельтовидная). Шлифовка происходит листами или кругами наждачной бумаги (что будет абразивным материалом лист или круг зависит от модели), которые крепятся на липучке и/или зажимом.</w:t>
            </w:r>
          </w:p>
        </w:tc>
        <w:tc>
          <w:tcPr>
            <w:tcW w:w="2393" w:type="dxa"/>
          </w:tcPr>
          <w:p w:rsidR="00FA3E74" w:rsidRPr="002725E2" w:rsidRDefault="00FA3E74" w:rsidP="00D23B35">
            <w:pPr>
              <w:rPr>
                <w:rFonts w:eastAsia="Times New Roman" w:cs="Arial"/>
                <w:sz w:val="18"/>
                <w:szCs w:val="18"/>
              </w:rPr>
            </w:pPr>
            <w:r w:rsidRPr="002725E2">
              <w:rPr>
                <w:rFonts w:eastAsia="Times New Roman" w:cs="Arial"/>
                <w:sz w:val="18"/>
                <w:szCs w:val="18"/>
              </w:rPr>
              <w:t>Практически полное отсутствие зон неуверенной шлифовки, возможность шлифовки в труднодоступных местах.</w:t>
            </w:r>
          </w:p>
          <w:p w:rsidR="00FA3E74" w:rsidRPr="002725E2" w:rsidRDefault="00FA3E74" w:rsidP="00D23B35">
            <w:pPr>
              <w:rPr>
                <w:rFonts w:eastAsia="Times New Roman" w:cs="Arial"/>
                <w:sz w:val="18"/>
                <w:szCs w:val="18"/>
              </w:rPr>
            </w:pPr>
            <w:r w:rsidRPr="002725E2">
              <w:rPr>
                <w:rFonts w:eastAsia="Times New Roman" w:cs="Arial"/>
                <w:sz w:val="18"/>
                <w:szCs w:val="18"/>
              </w:rPr>
              <w:t>Возможность регулировки скорости вращения.</w:t>
            </w:r>
          </w:p>
        </w:tc>
        <w:tc>
          <w:tcPr>
            <w:tcW w:w="2393" w:type="dxa"/>
          </w:tcPr>
          <w:p w:rsidR="00FA3E74" w:rsidRPr="002725E2" w:rsidRDefault="00FA3E74" w:rsidP="00D23B35">
            <w:pPr>
              <w:rPr>
                <w:rFonts w:eastAsia="Times New Roman" w:cs="Arial"/>
                <w:sz w:val="18"/>
                <w:szCs w:val="18"/>
              </w:rPr>
            </w:pPr>
            <w:r w:rsidRPr="002725E2">
              <w:rPr>
                <w:rFonts w:eastAsia="Times New Roman" w:cs="Arial"/>
                <w:sz w:val="18"/>
                <w:szCs w:val="18"/>
              </w:rPr>
              <w:t>Небольшая площадь рабочей поверхности.</w:t>
            </w:r>
          </w:p>
          <w:p w:rsidR="00FA3E74" w:rsidRPr="002725E2" w:rsidRDefault="00FA3E74" w:rsidP="00D23B35">
            <w:pPr>
              <w:rPr>
                <w:rFonts w:eastAsia="Times New Roman" w:cs="Arial"/>
                <w:sz w:val="18"/>
                <w:szCs w:val="18"/>
              </w:rPr>
            </w:pPr>
            <w:r w:rsidRPr="002725E2">
              <w:rPr>
                <w:rFonts w:eastAsia="Times New Roman" w:cs="Arial"/>
                <w:sz w:val="18"/>
                <w:szCs w:val="18"/>
              </w:rPr>
              <w:t>При недостаточном пылеудалении – возможность возникновения локальных дефектов.</w:t>
            </w:r>
          </w:p>
          <w:p w:rsidR="00FA3E74" w:rsidRPr="002725E2" w:rsidRDefault="00FA3E74" w:rsidP="00D23B35">
            <w:pPr>
              <w:rPr>
                <w:rFonts w:eastAsia="Times New Roman" w:cs="Arial"/>
                <w:sz w:val="18"/>
                <w:szCs w:val="18"/>
              </w:rPr>
            </w:pPr>
            <w:r w:rsidRPr="002725E2">
              <w:rPr>
                <w:rFonts w:eastAsia="Times New Roman" w:cs="Arial"/>
                <w:sz w:val="18"/>
                <w:szCs w:val="18"/>
              </w:rPr>
              <w:t>Крепление шлифовальной бумаги только на липучки</w:t>
            </w:r>
          </w:p>
        </w:tc>
      </w:tr>
      <w:tr w:rsidR="00FA3E74" w:rsidRPr="002725E2" w:rsidTr="004566DE">
        <w:tc>
          <w:tcPr>
            <w:tcW w:w="1668" w:type="dxa"/>
          </w:tcPr>
          <w:p w:rsidR="00FA3E74" w:rsidRPr="002725E2" w:rsidRDefault="002725E2" w:rsidP="00D23B35">
            <w:pPr>
              <w:rPr>
                <w:rFonts w:eastAsia="Times New Roman" w:cs="Arial"/>
                <w:sz w:val="18"/>
                <w:szCs w:val="18"/>
              </w:rPr>
            </w:pPr>
            <w:r w:rsidRPr="002725E2">
              <w:rPr>
                <w:rFonts w:eastAsia="Times New Roman" w:cs="Arial"/>
                <w:sz w:val="18"/>
                <w:szCs w:val="18"/>
              </w:rPr>
              <w:t xml:space="preserve">Эксцентриковая </w:t>
            </w:r>
            <w:r>
              <w:rPr>
                <w:rFonts w:eastAsia="Times New Roman" w:cs="Arial"/>
                <w:sz w:val="18"/>
                <w:szCs w:val="18"/>
              </w:rPr>
              <w:t xml:space="preserve">(орбитальная) </w:t>
            </w:r>
            <w:r w:rsidRPr="002725E2">
              <w:rPr>
                <w:rFonts w:eastAsia="Times New Roman" w:cs="Arial"/>
                <w:sz w:val="18"/>
                <w:szCs w:val="18"/>
              </w:rPr>
              <w:t>шлифовальная машина</w:t>
            </w:r>
          </w:p>
        </w:tc>
        <w:tc>
          <w:tcPr>
            <w:tcW w:w="3402" w:type="dxa"/>
          </w:tcPr>
          <w:p w:rsidR="000636F9" w:rsidRPr="002725E2" w:rsidRDefault="000636F9" w:rsidP="00D23B35">
            <w:pPr>
              <w:rPr>
                <w:rFonts w:eastAsia="Times New Roman" w:cs="Arial"/>
                <w:sz w:val="18"/>
                <w:szCs w:val="18"/>
              </w:rPr>
            </w:pPr>
            <w:r w:rsidRPr="002725E2">
              <w:rPr>
                <w:rFonts w:eastAsia="Times New Roman" w:cs="Arial"/>
                <w:sz w:val="18"/>
                <w:szCs w:val="18"/>
              </w:rPr>
              <w:t xml:space="preserve">Это разновидность виброшлифовальных машин. </w:t>
            </w:r>
          </w:p>
          <w:p w:rsidR="00FA3E74" w:rsidRDefault="002725E2" w:rsidP="00D23B35">
            <w:pPr>
              <w:rPr>
                <w:rFonts w:eastAsia="Times New Roman" w:cs="Arial"/>
                <w:sz w:val="18"/>
                <w:szCs w:val="18"/>
              </w:rPr>
            </w:pPr>
            <w:r w:rsidRPr="002725E2">
              <w:rPr>
                <w:rFonts w:eastAsia="Times New Roman" w:cs="Arial"/>
                <w:sz w:val="18"/>
                <w:szCs w:val="18"/>
                <w:u w:val="single"/>
              </w:rPr>
              <w:t>Тип работ:</w:t>
            </w:r>
            <w:r>
              <w:rPr>
                <w:rFonts w:eastAsia="Times New Roman" w:cs="Arial"/>
                <w:sz w:val="18"/>
                <w:szCs w:val="18"/>
                <w:u w:val="single"/>
              </w:rPr>
              <w:t xml:space="preserve"> </w:t>
            </w:r>
            <w:r w:rsidRPr="002725E2">
              <w:rPr>
                <w:rFonts w:eastAsia="Times New Roman" w:cs="Arial"/>
                <w:sz w:val="18"/>
                <w:szCs w:val="18"/>
              </w:rPr>
              <w:t>практически все виды работ (</w:t>
            </w:r>
            <w:r>
              <w:rPr>
                <w:rFonts w:eastAsia="Times New Roman" w:cs="Arial"/>
                <w:sz w:val="18"/>
                <w:szCs w:val="18"/>
              </w:rPr>
              <w:t>от черновой шлифовки до финишной)</w:t>
            </w:r>
          </w:p>
          <w:p w:rsidR="002725E2" w:rsidRDefault="002725E2" w:rsidP="00D23B35">
            <w:pPr>
              <w:rPr>
                <w:rFonts w:eastAsia="Times New Roman" w:cs="Arial"/>
                <w:sz w:val="18"/>
                <w:szCs w:val="18"/>
              </w:rPr>
            </w:pPr>
            <w:r w:rsidRPr="002725E2">
              <w:rPr>
                <w:rFonts w:eastAsia="Times New Roman" w:cs="Arial"/>
                <w:sz w:val="18"/>
                <w:szCs w:val="18"/>
                <w:u w:val="single"/>
              </w:rPr>
              <w:t>Принцип действия:</w:t>
            </w:r>
            <w:r>
              <w:rPr>
                <w:rFonts w:eastAsia="Times New Roman" w:cs="Arial"/>
                <w:sz w:val="18"/>
                <w:szCs w:val="18"/>
              </w:rPr>
              <w:t xml:space="preserve"> сложная траектория движения подвижного элемента (мелкие кругообразные движения</w:t>
            </w:r>
            <w:r w:rsidR="00D114F8">
              <w:rPr>
                <w:rFonts w:eastAsia="Times New Roman" w:cs="Arial"/>
                <w:sz w:val="18"/>
                <w:szCs w:val="18"/>
              </w:rPr>
              <w:t>)</w:t>
            </w:r>
          </w:p>
          <w:p w:rsidR="00E05B5D" w:rsidRPr="002725E2" w:rsidRDefault="00E05B5D" w:rsidP="00D23B35">
            <w:pPr>
              <w:rPr>
                <w:rFonts w:eastAsia="Times New Roman" w:cs="Arial"/>
                <w:sz w:val="18"/>
                <w:szCs w:val="18"/>
                <w:u w:val="single"/>
              </w:rPr>
            </w:pPr>
            <w:r w:rsidRPr="002725E2">
              <w:rPr>
                <w:rFonts w:eastAsia="Times New Roman" w:cs="Arial"/>
                <w:sz w:val="18"/>
                <w:szCs w:val="18"/>
                <w:u w:val="single"/>
              </w:rPr>
              <w:t>Форма рабочей поверхности:</w:t>
            </w:r>
          </w:p>
          <w:p w:rsidR="00E05B5D" w:rsidRPr="002725E2" w:rsidRDefault="00E05B5D" w:rsidP="00D23B35">
            <w:pPr>
              <w:rPr>
                <w:rFonts w:eastAsia="Times New Roman" w:cs="Arial"/>
                <w:sz w:val="18"/>
                <w:szCs w:val="18"/>
              </w:rPr>
            </w:pPr>
            <w:r>
              <w:rPr>
                <w:rFonts w:eastAsia="Times New Roman" w:cs="Arial"/>
                <w:sz w:val="18"/>
                <w:szCs w:val="18"/>
              </w:rPr>
              <w:t>Диск диаметром 150 мм</w:t>
            </w:r>
          </w:p>
        </w:tc>
        <w:tc>
          <w:tcPr>
            <w:tcW w:w="2393" w:type="dxa"/>
          </w:tcPr>
          <w:p w:rsidR="002725E2" w:rsidRPr="002725E2" w:rsidRDefault="002725E2" w:rsidP="00D23B35">
            <w:pPr>
              <w:rPr>
                <w:rFonts w:eastAsia="Times New Roman" w:cs="Arial"/>
                <w:sz w:val="18"/>
                <w:szCs w:val="18"/>
              </w:rPr>
            </w:pPr>
            <w:r w:rsidRPr="002725E2">
              <w:rPr>
                <w:rFonts w:eastAsia="Times New Roman" w:cs="Arial"/>
                <w:sz w:val="18"/>
                <w:szCs w:val="18"/>
              </w:rPr>
              <w:t>Низкий уровень шума.</w:t>
            </w:r>
          </w:p>
          <w:p w:rsidR="00FA3E74" w:rsidRPr="002725E2" w:rsidRDefault="002725E2" w:rsidP="00D23B35">
            <w:pPr>
              <w:rPr>
                <w:rFonts w:eastAsia="Times New Roman" w:cs="Arial"/>
                <w:sz w:val="18"/>
                <w:szCs w:val="18"/>
              </w:rPr>
            </w:pPr>
            <w:r>
              <w:rPr>
                <w:rFonts w:eastAsia="Times New Roman" w:cs="Arial"/>
                <w:sz w:val="18"/>
                <w:szCs w:val="18"/>
              </w:rPr>
              <w:t>Высокое качество обработанной поверхности</w:t>
            </w:r>
          </w:p>
        </w:tc>
        <w:tc>
          <w:tcPr>
            <w:tcW w:w="2393" w:type="dxa"/>
          </w:tcPr>
          <w:p w:rsidR="00FA3E74" w:rsidRDefault="002725E2" w:rsidP="00D23B35">
            <w:pPr>
              <w:rPr>
                <w:rFonts w:eastAsia="Times New Roman" w:cs="Arial"/>
                <w:sz w:val="18"/>
                <w:szCs w:val="18"/>
              </w:rPr>
            </w:pPr>
            <w:r>
              <w:rPr>
                <w:rFonts w:eastAsia="Times New Roman" w:cs="Arial"/>
                <w:sz w:val="18"/>
                <w:szCs w:val="18"/>
              </w:rPr>
              <w:t>Образование большого количества пыли</w:t>
            </w:r>
          </w:p>
          <w:p w:rsidR="00E33BA1" w:rsidRPr="002725E2" w:rsidRDefault="00E33BA1" w:rsidP="00D23B35">
            <w:pPr>
              <w:rPr>
                <w:rFonts w:eastAsia="Times New Roman" w:cs="Arial"/>
                <w:sz w:val="18"/>
                <w:szCs w:val="18"/>
              </w:rPr>
            </w:pPr>
            <w:r w:rsidRPr="002725E2">
              <w:rPr>
                <w:rFonts w:eastAsia="Times New Roman" w:cs="Arial"/>
                <w:sz w:val="18"/>
                <w:szCs w:val="18"/>
              </w:rPr>
              <w:t>При недостаточном пылеудалении – возможность возникновения локальных дефектов.</w:t>
            </w:r>
          </w:p>
          <w:p w:rsidR="00E33BA1" w:rsidRPr="002725E2" w:rsidRDefault="00E33BA1" w:rsidP="00D23B35">
            <w:pPr>
              <w:rPr>
                <w:rFonts w:eastAsia="Times New Roman" w:cs="Arial"/>
                <w:sz w:val="18"/>
                <w:szCs w:val="18"/>
              </w:rPr>
            </w:pPr>
          </w:p>
        </w:tc>
      </w:tr>
      <w:tr w:rsidR="00FA3E74" w:rsidRPr="002725E2" w:rsidTr="004566DE">
        <w:tc>
          <w:tcPr>
            <w:tcW w:w="1668" w:type="dxa"/>
          </w:tcPr>
          <w:p w:rsidR="00FA3E74" w:rsidRPr="002725E2" w:rsidRDefault="00E05B5D" w:rsidP="00D23B35">
            <w:pPr>
              <w:rPr>
                <w:rFonts w:eastAsia="Times New Roman" w:cs="Arial"/>
                <w:sz w:val="18"/>
                <w:szCs w:val="18"/>
              </w:rPr>
            </w:pPr>
            <w:r>
              <w:rPr>
                <w:rFonts w:eastAsia="Times New Roman" w:cs="Arial"/>
                <w:sz w:val="18"/>
                <w:szCs w:val="18"/>
              </w:rPr>
              <w:t>Линейная шлифовальная машина</w:t>
            </w:r>
          </w:p>
        </w:tc>
        <w:tc>
          <w:tcPr>
            <w:tcW w:w="3402" w:type="dxa"/>
          </w:tcPr>
          <w:p w:rsidR="00E05B5D" w:rsidRPr="002725E2" w:rsidRDefault="00E05B5D" w:rsidP="00D23B35">
            <w:pPr>
              <w:rPr>
                <w:rFonts w:eastAsia="Times New Roman" w:cs="Arial"/>
                <w:sz w:val="18"/>
                <w:szCs w:val="18"/>
              </w:rPr>
            </w:pPr>
            <w:r w:rsidRPr="002725E2">
              <w:rPr>
                <w:rFonts w:eastAsia="Times New Roman" w:cs="Arial"/>
                <w:sz w:val="18"/>
                <w:szCs w:val="18"/>
                <w:u w:val="single"/>
              </w:rPr>
              <w:t>Тип работ:</w:t>
            </w:r>
            <w:r w:rsidRPr="002725E2">
              <w:rPr>
                <w:rFonts w:eastAsia="Times New Roman" w:cs="Arial"/>
                <w:sz w:val="18"/>
                <w:szCs w:val="18"/>
              </w:rPr>
              <w:t xml:space="preserve"> Чаще используют для тонкой шлифовки. Также такой инструмент подходит для снятия покрывного материала, лака или краски. </w:t>
            </w:r>
          </w:p>
          <w:p w:rsidR="00E05B5D" w:rsidRPr="002725E2" w:rsidRDefault="00E05B5D" w:rsidP="00D23B35">
            <w:pPr>
              <w:rPr>
                <w:rFonts w:eastAsia="Times New Roman" w:cs="Arial"/>
                <w:sz w:val="18"/>
                <w:szCs w:val="18"/>
              </w:rPr>
            </w:pPr>
            <w:r w:rsidRPr="002725E2">
              <w:rPr>
                <w:rFonts w:eastAsia="Times New Roman" w:cs="Arial"/>
                <w:sz w:val="18"/>
                <w:szCs w:val="18"/>
                <w:u w:val="single"/>
              </w:rPr>
              <w:t>Принцип действия:</w:t>
            </w:r>
            <w:r w:rsidRPr="002725E2">
              <w:rPr>
                <w:rFonts w:eastAsia="Times New Roman" w:cs="Arial"/>
                <w:sz w:val="18"/>
                <w:szCs w:val="18"/>
              </w:rPr>
              <w:t xml:space="preserve"> шлифование происходит за счёт колебательных </w:t>
            </w:r>
            <w:r>
              <w:rPr>
                <w:rFonts w:eastAsia="Times New Roman" w:cs="Arial"/>
                <w:sz w:val="18"/>
                <w:szCs w:val="18"/>
              </w:rPr>
              <w:t>линейных</w:t>
            </w:r>
            <w:r w:rsidRPr="002725E2">
              <w:rPr>
                <w:rFonts w:eastAsia="Times New Roman" w:cs="Arial"/>
                <w:sz w:val="18"/>
                <w:szCs w:val="18"/>
              </w:rPr>
              <w:t xml:space="preserve"> движений с небольшой </w:t>
            </w:r>
            <w:r w:rsidRPr="002725E2">
              <w:rPr>
                <w:rFonts w:eastAsia="Times New Roman" w:cs="Arial"/>
                <w:sz w:val="18"/>
                <w:szCs w:val="18"/>
              </w:rPr>
              <w:lastRenderedPageBreak/>
              <w:t xml:space="preserve">амплитудой. </w:t>
            </w:r>
          </w:p>
          <w:p w:rsidR="00FA3E74" w:rsidRPr="002725E2" w:rsidRDefault="00E05B5D" w:rsidP="00D23B35">
            <w:pPr>
              <w:rPr>
                <w:rFonts w:eastAsia="Times New Roman" w:cs="Arial"/>
                <w:sz w:val="18"/>
                <w:szCs w:val="18"/>
              </w:rPr>
            </w:pPr>
            <w:r w:rsidRPr="002725E2">
              <w:rPr>
                <w:rFonts w:eastAsia="Times New Roman" w:cs="Arial"/>
                <w:sz w:val="18"/>
                <w:szCs w:val="18"/>
                <w:u w:val="single"/>
              </w:rPr>
              <w:t xml:space="preserve">Форма рабочей поверхности: </w:t>
            </w:r>
            <w:r>
              <w:rPr>
                <w:rFonts w:eastAsia="Times New Roman" w:cs="Arial"/>
                <w:sz w:val="18"/>
                <w:szCs w:val="18"/>
              </w:rPr>
              <w:t xml:space="preserve">прямоугольная. </w:t>
            </w:r>
            <w:r w:rsidRPr="002725E2">
              <w:rPr>
                <w:rFonts w:eastAsia="Times New Roman" w:cs="Arial"/>
                <w:sz w:val="18"/>
                <w:szCs w:val="18"/>
              </w:rPr>
              <w:t>Шлифовка происходит листами наждачной бумаги</w:t>
            </w:r>
            <w:r>
              <w:rPr>
                <w:rFonts w:eastAsia="Times New Roman" w:cs="Arial"/>
                <w:sz w:val="18"/>
                <w:szCs w:val="18"/>
              </w:rPr>
              <w:t>.</w:t>
            </w:r>
          </w:p>
        </w:tc>
        <w:tc>
          <w:tcPr>
            <w:tcW w:w="2393" w:type="dxa"/>
          </w:tcPr>
          <w:p w:rsidR="00FA3E74" w:rsidRDefault="00E05B5D" w:rsidP="00D23B35">
            <w:pPr>
              <w:rPr>
                <w:rFonts w:eastAsia="Times New Roman" w:cs="Arial"/>
                <w:sz w:val="18"/>
                <w:szCs w:val="18"/>
              </w:rPr>
            </w:pPr>
            <w:r>
              <w:rPr>
                <w:rFonts w:eastAsia="Times New Roman" w:cs="Arial"/>
                <w:sz w:val="18"/>
                <w:szCs w:val="18"/>
              </w:rPr>
              <w:lastRenderedPageBreak/>
              <w:t>Возможность шлифовки погонажа</w:t>
            </w:r>
          </w:p>
          <w:p w:rsidR="00E05B5D" w:rsidRPr="002725E2" w:rsidRDefault="00E05B5D" w:rsidP="00D23B35">
            <w:pPr>
              <w:rPr>
                <w:rFonts w:eastAsia="Times New Roman" w:cs="Arial"/>
                <w:sz w:val="18"/>
                <w:szCs w:val="18"/>
              </w:rPr>
            </w:pPr>
            <w:r>
              <w:rPr>
                <w:rFonts w:eastAsia="Times New Roman" w:cs="Arial"/>
                <w:sz w:val="18"/>
                <w:szCs w:val="18"/>
              </w:rPr>
              <w:t>Практически полное отсутствие зон неуверенной шлифовки.</w:t>
            </w:r>
          </w:p>
        </w:tc>
        <w:tc>
          <w:tcPr>
            <w:tcW w:w="2393" w:type="dxa"/>
          </w:tcPr>
          <w:p w:rsidR="00FA3E74" w:rsidRPr="002725E2" w:rsidRDefault="00E05B5D" w:rsidP="00D23B35">
            <w:pPr>
              <w:rPr>
                <w:rFonts w:eastAsia="Times New Roman" w:cs="Arial"/>
                <w:sz w:val="18"/>
                <w:szCs w:val="18"/>
              </w:rPr>
            </w:pPr>
            <w:r>
              <w:rPr>
                <w:rFonts w:eastAsia="Times New Roman" w:cs="Arial"/>
                <w:sz w:val="18"/>
                <w:szCs w:val="18"/>
              </w:rPr>
              <w:t>Небольшой ход</w:t>
            </w:r>
          </w:p>
        </w:tc>
      </w:tr>
    </w:tbl>
    <w:p w:rsidR="004566DE" w:rsidRDefault="004566DE" w:rsidP="00D23B35">
      <w:pPr>
        <w:spacing w:after="0" w:line="240" w:lineRule="auto"/>
        <w:rPr>
          <w:rFonts w:eastAsia="Times New Roman" w:cs="Arial"/>
        </w:rPr>
      </w:pPr>
    </w:p>
    <w:p w:rsidR="00E05B5D" w:rsidRDefault="00E05B5D" w:rsidP="00D23B35">
      <w:pPr>
        <w:spacing w:after="0" w:line="240" w:lineRule="auto"/>
        <w:ind w:firstLine="284"/>
        <w:rPr>
          <w:rFonts w:eastAsia="Times New Roman" w:cs="Arial"/>
        </w:rPr>
      </w:pPr>
      <w:r>
        <w:rPr>
          <w:rFonts w:eastAsia="Times New Roman" w:cs="Arial"/>
        </w:rPr>
        <w:t xml:space="preserve">Также для шлифовки возможно использование шлифовальных насадок на болгарку. Однако, </w:t>
      </w:r>
      <w:r w:rsidR="00B12A59">
        <w:rPr>
          <w:rFonts w:eastAsia="Times New Roman" w:cs="Arial"/>
        </w:rPr>
        <w:t>при шлифовании движение шлифовальной тарелки происходит круго</w:t>
      </w:r>
      <w:r w:rsidR="00E33BA1">
        <w:rPr>
          <w:rFonts w:eastAsia="Times New Roman" w:cs="Arial"/>
        </w:rPr>
        <w:t>выми движениями вокруг оси. С этим связано образование возможных дефектов при шлифовке:</w:t>
      </w:r>
    </w:p>
    <w:p w:rsidR="004F53C6" w:rsidRDefault="00E33BA1" w:rsidP="00D23B35">
      <w:pPr>
        <w:pStyle w:val="a4"/>
        <w:numPr>
          <w:ilvl w:val="2"/>
          <w:numId w:val="17"/>
        </w:numPr>
        <w:spacing w:after="0" w:line="240" w:lineRule="auto"/>
        <w:rPr>
          <w:rFonts w:eastAsia="Times New Roman" w:cs="Arial"/>
        </w:rPr>
      </w:pPr>
      <w:r>
        <w:rPr>
          <w:rFonts w:eastAsia="Times New Roman" w:cs="Arial"/>
        </w:rPr>
        <w:t>смещение нажима на одну их сторон приведет к появлению месяце-образных впадин на вышлифованной поверхности</w:t>
      </w:r>
    </w:p>
    <w:p w:rsidR="00E33BA1" w:rsidRDefault="00E33BA1" w:rsidP="00D23B35">
      <w:pPr>
        <w:pStyle w:val="a4"/>
        <w:numPr>
          <w:ilvl w:val="2"/>
          <w:numId w:val="17"/>
        </w:numPr>
        <w:spacing w:after="0" w:line="240" w:lineRule="auto"/>
        <w:rPr>
          <w:rFonts w:eastAsia="Times New Roman" w:cs="Arial"/>
        </w:rPr>
      </w:pPr>
      <w:r>
        <w:rPr>
          <w:rFonts w:eastAsia="Times New Roman" w:cs="Arial"/>
        </w:rPr>
        <w:t>движения насадки приводят к появлению круговых царапин на поверхности</w:t>
      </w:r>
    </w:p>
    <w:p w:rsidR="00E33BA1" w:rsidRDefault="00E33BA1" w:rsidP="00D23B35">
      <w:pPr>
        <w:pStyle w:val="a4"/>
        <w:numPr>
          <w:ilvl w:val="2"/>
          <w:numId w:val="17"/>
        </w:numPr>
        <w:spacing w:after="0" w:line="240" w:lineRule="auto"/>
        <w:rPr>
          <w:rFonts w:eastAsia="Times New Roman" w:cs="Arial"/>
        </w:rPr>
      </w:pPr>
      <w:r>
        <w:rPr>
          <w:rFonts w:eastAsia="Times New Roman" w:cs="Arial"/>
        </w:rPr>
        <w:t>крепление шлифовального листа только на липучки может приводить к задирам листа и большему расходу абразивного материала</w:t>
      </w:r>
    </w:p>
    <w:p w:rsidR="00E33BA1" w:rsidRPr="00E33BA1" w:rsidRDefault="008B1403" w:rsidP="00D23B35">
      <w:pPr>
        <w:spacing w:after="0" w:line="240" w:lineRule="auto"/>
        <w:ind w:firstLine="284"/>
        <w:rPr>
          <w:rFonts w:eastAsia="Times New Roman" w:cs="Arial"/>
        </w:rPr>
      </w:pPr>
      <w:r>
        <w:rPr>
          <w:rFonts w:eastAsia="Times New Roman" w:cs="Arial"/>
        </w:rPr>
        <w:t xml:space="preserve">Выбор шлифовальной машины делается исходя из характеристик обрабатываемой поверхности (площадь, геометрия, наличие труднодоступных мест и т.д), требованиями к </w:t>
      </w:r>
      <w:r w:rsidR="002D1DC8">
        <w:rPr>
          <w:rFonts w:eastAsia="Times New Roman" w:cs="Arial"/>
        </w:rPr>
        <w:t>качеству финишной поверхности (черновая шлифовка или финишная, тонкая шлифовка) и частоте производимых работ (в случае, если работы по шлифовке производятся одноразово, целесообразно отдавать предпочтение более универсальным инструментам).</w:t>
      </w:r>
    </w:p>
    <w:p w:rsidR="0075181D" w:rsidRDefault="0075181D" w:rsidP="00D23B35">
      <w:pPr>
        <w:pStyle w:val="2"/>
        <w:numPr>
          <w:ilvl w:val="2"/>
          <w:numId w:val="1"/>
        </w:numPr>
        <w:spacing w:before="0" w:line="240" w:lineRule="auto"/>
        <w:rPr>
          <w:rFonts w:asciiTheme="minorHAnsi" w:hAnsiTheme="minorHAnsi"/>
          <w:color w:val="auto"/>
          <w:sz w:val="22"/>
          <w:szCs w:val="22"/>
        </w:rPr>
      </w:pPr>
      <w:bookmarkStart w:id="10" w:name="_Toc506824310"/>
      <w:r>
        <w:rPr>
          <w:rFonts w:asciiTheme="minorHAnsi" w:hAnsiTheme="minorHAnsi"/>
          <w:color w:val="auto"/>
          <w:sz w:val="22"/>
          <w:szCs w:val="22"/>
        </w:rPr>
        <w:t>Общие правила шли</w:t>
      </w:r>
      <w:r w:rsidRPr="0075181D">
        <w:rPr>
          <w:rFonts w:asciiTheme="minorHAnsi" w:hAnsiTheme="minorHAnsi"/>
          <w:color w:val="auto"/>
          <w:sz w:val="22"/>
          <w:szCs w:val="22"/>
        </w:rPr>
        <w:t>фовки поверхностей</w:t>
      </w:r>
      <w:bookmarkEnd w:id="10"/>
    </w:p>
    <w:p w:rsidR="0075181D" w:rsidRPr="00B8028E" w:rsidRDefault="0075181D" w:rsidP="00D23B35">
      <w:pPr>
        <w:spacing w:after="0" w:line="240" w:lineRule="auto"/>
        <w:ind w:firstLine="284"/>
        <w:rPr>
          <w:rFonts w:cstheme="minorHAnsi"/>
        </w:rPr>
      </w:pPr>
      <w:r w:rsidRPr="00B8028E">
        <w:rPr>
          <w:rFonts w:cstheme="minorHAnsi"/>
        </w:rPr>
        <w:t>При осуществлении работ также следует учитывать некоторые правила:</w:t>
      </w:r>
    </w:p>
    <w:p w:rsidR="00CA6060" w:rsidRDefault="00CA6060" w:rsidP="00D23B35">
      <w:pPr>
        <w:pStyle w:val="a4"/>
        <w:numPr>
          <w:ilvl w:val="0"/>
          <w:numId w:val="9"/>
        </w:numPr>
        <w:spacing w:after="0" w:line="240" w:lineRule="auto"/>
        <w:contextualSpacing w:val="0"/>
        <w:rPr>
          <w:rFonts w:cstheme="minorHAnsi"/>
        </w:rPr>
      </w:pPr>
      <w:r>
        <w:rPr>
          <w:rFonts w:cstheme="minorHAnsi"/>
        </w:rPr>
        <w:t xml:space="preserve">Перед началом шлифовки все выступающие металлические предметы должны быть удалены, гвозди и шурупы утоплены в толще древесины. </w:t>
      </w:r>
    </w:p>
    <w:p w:rsidR="00E74C41" w:rsidRDefault="00E74C41" w:rsidP="00D23B35">
      <w:pPr>
        <w:pStyle w:val="a4"/>
        <w:numPr>
          <w:ilvl w:val="0"/>
          <w:numId w:val="9"/>
        </w:numPr>
        <w:spacing w:after="0" w:line="240" w:lineRule="auto"/>
        <w:contextualSpacing w:val="0"/>
        <w:rPr>
          <w:rFonts w:cstheme="minorHAnsi"/>
        </w:rPr>
      </w:pPr>
      <w:r w:rsidRPr="00B8028E">
        <w:rPr>
          <w:rFonts w:cstheme="minorHAnsi"/>
        </w:rPr>
        <w:t xml:space="preserve">Приступать к шлифовке рекомендуется после полного высыхания </w:t>
      </w:r>
      <w:r w:rsidR="00C7481D">
        <w:rPr>
          <w:rFonts w:cstheme="minorHAnsi"/>
        </w:rPr>
        <w:t>дерева</w:t>
      </w:r>
      <w:r w:rsidRPr="00B8028E">
        <w:rPr>
          <w:rFonts w:cstheme="minorHAnsi"/>
        </w:rPr>
        <w:t xml:space="preserve"> (при возможности – после завершения усадки). Это позволяет снизить расход шлифовального материала: для влажной древесины е</w:t>
      </w:r>
      <w:r w:rsidR="00C7481D">
        <w:rPr>
          <w:rFonts w:cstheme="minorHAnsi"/>
        </w:rPr>
        <w:t>го</w:t>
      </w:r>
      <w:r w:rsidRPr="00B8028E">
        <w:rPr>
          <w:rFonts w:cstheme="minorHAnsi"/>
        </w:rPr>
        <w:t xml:space="preserve"> требуется на 100% больше. К тому же невысохшая поверхность будет задираться и для достижения требуемого эффекта необходимо будет приложить больше усилий</w:t>
      </w:r>
      <w:r>
        <w:rPr>
          <w:rFonts w:cstheme="minorHAnsi"/>
        </w:rPr>
        <w:t>.</w:t>
      </w:r>
    </w:p>
    <w:p w:rsidR="0042284C" w:rsidRDefault="0042284C" w:rsidP="00D23B35">
      <w:pPr>
        <w:pStyle w:val="a4"/>
        <w:numPr>
          <w:ilvl w:val="0"/>
          <w:numId w:val="9"/>
        </w:numPr>
        <w:spacing w:after="0" w:line="240" w:lineRule="auto"/>
        <w:contextualSpacing w:val="0"/>
        <w:rPr>
          <w:rFonts w:cstheme="minorHAnsi"/>
        </w:rPr>
      </w:pPr>
      <w:r>
        <w:rPr>
          <w:rFonts w:cstheme="minorHAnsi"/>
        </w:rPr>
        <w:t xml:space="preserve">Выбор зернистости абразивного материала зависит от типа работ: чем меньше зернистость, тем более грубую шлифовку осуществляют данном материалом. При выборе абразивного материала важно уделять внимание системе маркировки зернистости. </w:t>
      </w:r>
    </w:p>
    <w:p w:rsidR="0042284C" w:rsidRDefault="0042284C" w:rsidP="00D23B35">
      <w:pPr>
        <w:pStyle w:val="a5"/>
        <w:shd w:val="clear" w:color="auto" w:fill="FFFFFF"/>
        <w:spacing w:before="0" w:beforeAutospacing="0" w:after="0" w:afterAutospacing="0"/>
        <w:ind w:left="1004"/>
        <w:rPr>
          <w:rFonts w:asciiTheme="minorHAnsi" w:hAnsiTheme="minorHAnsi" w:cstheme="minorHAnsi"/>
          <w:sz w:val="22"/>
          <w:szCs w:val="22"/>
        </w:rPr>
      </w:pPr>
      <w:r w:rsidRPr="00B8028E">
        <w:rPr>
          <w:rFonts w:asciiTheme="minorHAnsi" w:hAnsiTheme="minorHAnsi" w:cstheme="minorHAnsi"/>
          <w:sz w:val="22"/>
          <w:szCs w:val="22"/>
        </w:rPr>
        <w:t>Ниже приведено соответствие номеров наждачной бумаги импортного и отечественного производства:</w:t>
      </w:r>
    </w:p>
    <w:p w:rsidR="0042284C" w:rsidRPr="00B8028E" w:rsidRDefault="0042284C" w:rsidP="00D23B35">
      <w:pPr>
        <w:pStyle w:val="a5"/>
        <w:shd w:val="clear" w:color="auto" w:fill="FFFFFF"/>
        <w:spacing w:before="0" w:beforeAutospacing="0" w:after="0" w:afterAutospacing="0"/>
        <w:ind w:left="1004"/>
        <w:rPr>
          <w:rFonts w:asciiTheme="minorHAnsi" w:hAnsiTheme="minorHAnsi" w:cstheme="minorHAnsi"/>
          <w:sz w:val="22"/>
          <w:szCs w:val="22"/>
        </w:rPr>
      </w:pPr>
    </w:p>
    <w:tbl>
      <w:tblPr>
        <w:tblW w:w="8237" w:type="dxa"/>
        <w:tblCellSpacing w:w="0" w:type="dxa"/>
        <w:tblInd w:w="10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3"/>
        <w:gridCol w:w="2410"/>
        <w:gridCol w:w="3544"/>
      </w:tblGrid>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rPr>
                <w:rFonts w:asciiTheme="minorHAnsi" w:hAnsiTheme="minorHAnsi" w:cstheme="minorHAnsi"/>
                <w:sz w:val="22"/>
                <w:szCs w:val="22"/>
              </w:rPr>
            </w:pPr>
            <w:r w:rsidRPr="00B8028E">
              <w:rPr>
                <w:rFonts w:asciiTheme="minorHAnsi" w:hAnsiTheme="minorHAnsi" w:cstheme="minorHAnsi"/>
                <w:sz w:val="22"/>
                <w:szCs w:val="22"/>
              </w:rPr>
              <w:t>Размер зерна FEPA</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rPr>
                <w:rFonts w:asciiTheme="minorHAnsi" w:hAnsiTheme="minorHAnsi" w:cstheme="minorHAnsi"/>
                <w:sz w:val="22"/>
                <w:szCs w:val="22"/>
              </w:rPr>
            </w:pPr>
            <w:r w:rsidRPr="00B8028E">
              <w:rPr>
                <w:rFonts w:asciiTheme="minorHAnsi" w:hAnsiTheme="minorHAnsi" w:cstheme="minorHAnsi"/>
                <w:sz w:val="22"/>
                <w:szCs w:val="22"/>
              </w:rPr>
              <w:t>Размер зерна ГОСТ</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rPr>
                <w:rFonts w:asciiTheme="minorHAnsi" w:hAnsiTheme="minorHAnsi" w:cstheme="minorHAnsi"/>
                <w:sz w:val="22"/>
                <w:szCs w:val="22"/>
              </w:rPr>
            </w:pPr>
            <w:r w:rsidRPr="00B8028E">
              <w:rPr>
                <w:rFonts w:asciiTheme="minorHAnsi" w:hAnsiTheme="minorHAnsi" w:cstheme="minorHAnsi"/>
                <w:sz w:val="22"/>
                <w:szCs w:val="22"/>
              </w:rPr>
              <w:t>Средний размер зерна, мкм</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P80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№20</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201</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P100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№16</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162</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P120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№12</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125</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P150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№10</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100</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P180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№8</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82</w:t>
            </w:r>
          </w:p>
        </w:tc>
      </w:tr>
      <w:tr w:rsidR="0042284C" w:rsidRPr="00B8028E"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P220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№6</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B8028E"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B8028E">
              <w:rPr>
                <w:rFonts w:asciiTheme="minorHAnsi" w:hAnsiTheme="minorHAnsi" w:cstheme="minorHAnsi"/>
                <w:sz w:val="22"/>
                <w:szCs w:val="22"/>
              </w:rPr>
              <w:t>68</w:t>
            </w:r>
          </w:p>
        </w:tc>
      </w:tr>
    </w:tbl>
    <w:p w:rsidR="00E74C41" w:rsidRPr="00E74C41" w:rsidRDefault="00E74C41" w:rsidP="00D23B35">
      <w:pPr>
        <w:spacing w:after="0" w:line="240" w:lineRule="auto"/>
        <w:rPr>
          <w:rFonts w:cstheme="minorHAnsi"/>
        </w:rPr>
      </w:pPr>
    </w:p>
    <w:p w:rsidR="00FC49AB" w:rsidRDefault="00FC49AB" w:rsidP="00FC49AB">
      <w:pPr>
        <w:pStyle w:val="a4"/>
        <w:numPr>
          <w:ilvl w:val="0"/>
          <w:numId w:val="9"/>
        </w:numPr>
        <w:spacing w:after="0" w:line="240" w:lineRule="auto"/>
        <w:contextualSpacing w:val="0"/>
        <w:rPr>
          <w:rFonts w:cstheme="minorHAnsi"/>
        </w:rPr>
      </w:pPr>
      <w:r>
        <w:rPr>
          <w:rFonts w:cstheme="minorHAnsi"/>
        </w:rPr>
        <w:t>Шлифовка должна проводиться как минимум в 2 этапа:</w:t>
      </w:r>
    </w:p>
    <w:p w:rsidR="00512897" w:rsidRDefault="00FC49AB" w:rsidP="00FC49AB">
      <w:pPr>
        <w:pStyle w:val="a4"/>
        <w:numPr>
          <w:ilvl w:val="1"/>
          <w:numId w:val="9"/>
        </w:numPr>
        <w:spacing w:after="0" w:line="240" w:lineRule="auto"/>
        <w:contextualSpacing w:val="0"/>
        <w:rPr>
          <w:rFonts w:cstheme="minorHAnsi"/>
        </w:rPr>
      </w:pPr>
      <w:r>
        <w:rPr>
          <w:rFonts w:cstheme="minorHAnsi"/>
        </w:rPr>
        <w:t xml:space="preserve">Первичная шлифовка </w:t>
      </w:r>
      <w:r w:rsidR="00182A8C">
        <w:rPr>
          <w:rFonts w:cstheme="minorHAnsi"/>
        </w:rPr>
        <w:t xml:space="preserve">(черновое шлифование) </w:t>
      </w:r>
      <w:r>
        <w:rPr>
          <w:rFonts w:cstheme="minorHAnsi"/>
        </w:rPr>
        <w:t xml:space="preserve">проводится с использованием более грубого абразивного материала. </w:t>
      </w:r>
      <w:r w:rsidR="00512897">
        <w:rPr>
          <w:rFonts w:cstheme="minorHAnsi"/>
        </w:rPr>
        <w:t>Размер зерна абразивного материала подбирается в зависимости от породы древесины, влажности, плотности и т.д. Не стоит использовать для шлифовки абразивный материал зернистостью ниже Р60. Оптимально использовать для шлифовки первого слоя наждачный материал зернистостью Р80 или Р100.</w:t>
      </w:r>
    </w:p>
    <w:p w:rsidR="00E74C41" w:rsidRDefault="00512897" w:rsidP="00C44CA9">
      <w:pPr>
        <w:pStyle w:val="a4"/>
        <w:numPr>
          <w:ilvl w:val="1"/>
          <w:numId w:val="9"/>
        </w:numPr>
        <w:spacing w:after="0" w:line="240" w:lineRule="auto"/>
        <w:contextualSpacing w:val="0"/>
        <w:rPr>
          <w:rFonts w:cstheme="minorHAnsi"/>
        </w:rPr>
      </w:pPr>
      <w:r>
        <w:rPr>
          <w:rFonts w:cstheme="minorHAnsi"/>
        </w:rPr>
        <w:t xml:space="preserve">Для финишной </w:t>
      </w:r>
      <w:r w:rsidR="00C44CA9">
        <w:rPr>
          <w:rFonts w:cstheme="minorHAnsi"/>
        </w:rPr>
        <w:t xml:space="preserve">шлифовки используются абразивные материалы зернистостью Р180-Р200. </w:t>
      </w:r>
      <w:r w:rsidR="00E74C41" w:rsidRPr="00C44CA9">
        <w:rPr>
          <w:rFonts w:cstheme="minorHAnsi"/>
        </w:rPr>
        <w:t>Шлифовать дерево с использованием шлифовальной бумаги или абразивных кругов с зернистостью выше Р200 не допускается, чтобы избежать закупоривание пор древесины.</w:t>
      </w:r>
      <w:r w:rsidR="00896BBD" w:rsidRPr="00C44CA9">
        <w:rPr>
          <w:rFonts w:cstheme="minorHAnsi"/>
        </w:rPr>
        <w:t xml:space="preserve"> </w:t>
      </w:r>
      <w:r w:rsidR="00E74C41" w:rsidRPr="00C44CA9">
        <w:rPr>
          <w:rFonts w:cstheme="minorHAnsi"/>
        </w:rPr>
        <w:t xml:space="preserve">В противном случае масло не </w:t>
      </w:r>
      <w:r w:rsidR="0093389D" w:rsidRPr="00C44CA9">
        <w:rPr>
          <w:rFonts w:cstheme="minorHAnsi"/>
        </w:rPr>
        <w:t>может</w:t>
      </w:r>
      <w:r w:rsidR="00E74C41" w:rsidRPr="00C44CA9">
        <w:rPr>
          <w:rFonts w:cstheme="minorHAnsi"/>
        </w:rPr>
        <w:t xml:space="preserve"> </w:t>
      </w:r>
      <w:r w:rsidR="00E74C41" w:rsidRPr="00C44CA9">
        <w:rPr>
          <w:rFonts w:cstheme="minorHAnsi"/>
        </w:rPr>
        <w:lastRenderedPageBreak/>
        <w:t>полноценно впитаться в зашлифованную древесину. Это может привести дефектам декоративного слоя и снижению срока эксплуатации обработанной поверхности.</w:t>
      </w:r>
    </w:p>
    <w:p w:rsidR="00C44CA9" w:rsidRDefault="00C44CA9" w:rsidP="00C44CA9">
      <w:pPr>
        <w:pStyle w:val="a4"/>
        <w:numPr>
          <w:ilvl w:val="1"/>
          <w:numId w:val="9"/>
        </w:numPr>
        <w:spacing w:after="0" w:line="240" w:lineRule="auto"/>
        <w:contextualSpacing w:val="0"/>
        <w:rPr>
          <w:rFonts w:cstheme="minorHAnsi"/>
        </w:rPr>
      </w:pPr>
      <w:r>
        <w:rPr>
          <w:rFonts w:cstheme="minorHAnsi"/>
        </w:rPr>
        <w:t>В случае необходимости создания идеального рисунка дерева без дефектов (барашков, царапин) на больших поверхностях при шлифовке используются те же принципы, что и при шлифовке мебельных фасадов: поверхность последовательно шлифуется с использованием абразивных материалов зернистостью Р100, Р120, Р150, Р180 и Р200.</w:t>
      </w:r>
    </w:p>
    <w:p w:rsidR="00182A8C" w:rsidRPr="00182A8C" w:rsidRDefault="00182A8C" w:rsidP="00182A8C">
      <w:pPr>
        <w:pStyle w:val="a4"/>
        <w:numPr>
          <w:ilvl w:val="0"/>
          <w:numId w:val="9"/>
        </w:numPr>
        <w:spacing w:after="0" w:line="240" w:lineRule="auto"/>
        <w:rPr>
          <w:rFonts w:cstheme="minorHAnsi"/>
        </w:rPr>
      </w:pPr>
      <w:r w:rsidRPr="00182A8C">
        <w:rPr>
          <w:rFonts w:cstheme="minorHAnsi"/>
        </w:rPr>
        <w:t xml:space="preserve">Внимание! Шлифовать дерево с использованием шлифовальной бумаги или абразивных кругов с зернистостью выше Р200 не допускается, чтобы избежать закупоривания пор древесины. </w:t>
      </w:r>
    </w:p>
    <w:p w:rsidR="0075181D" w:rsidRDefault="0075181D" w:rsidP="00D23B35">
      <w:pPr>
        <w:pStyle w:val="a4"/>
        <w:numPr>
          <w:ilvl w:val="0"/>
          <w:numId w:val="9"/>
        </w:numPr>
        <w:spacing w:after="0" w:line="240" w:lineRule="auto"/>
        <w:contextualSpacing w:val="0"/>
        <w:rPr>
          <w:rFonts w:cstheme="minorHAnsi"/>
        </w:rPr>
      </w:pPr>
      <w:r w:rsidRPr="00B8028E">
        <w:rPr>
          <w:rFonts w:cstheme="minorHAnsi"/>
        </w:rPr>
        <w:t>Шлифовать нужно по волокнам древесины. Шлифовка под углом к направлению волокон древесины может увеличить производительность шлифовки, но приведет к появлению царапин, убрать которые сложно (нужна будет последовательная локальная шлифовка).</w:t>
      </w:r>
    </w:p>
    <w:p w:rsidR="00E74C41" w:rsidRPr="00E74C41" w:rsidRDefault="00E74C41" w:rsidP="00D23B35">
      <w:pPr>
        <w:pStyle w:val="a4"/>
        <w:numPr>
          <w:ilvl w:val="0"/>
          <w:numId w:val="9"/>
        </w:numPr>
        <w:spacing w:after="0" w:line="240" w:lineRule="auto"/>
        <w:contextualSpacing w:val="0"/>
        <w:rPr>
          <w:rFonts w:cstheme="minorHAnsi"/>
        </w:rPr>
      </w:pPr>
      <w:r>
        <w:rPr>
          <w:rFonts w:cstheme="minorHAnsi"/>
        </w:rPr>
        <w:t>У</w:t>
      </w:r>
      <w:r w:rsidRPr="00B8028E">
        <w:rPr>
          <w:rFonts w:cstheme="minorHAnsi"/>
        </w:rPr>
        <w:t>силие, оказываемое на рабочий инструмент в процессе работы, должно быть достаточным для эффективной обработки и не приводить к повреждению поверхности древесины.</w:t>
      </w:r>
    </w:p>
    <w:p w:rsidR="0075181D" w:rsidRPr="00B8028E" w:rsidRDefault="0075181D" w:rsidP="00D23B35">
      <w:pPr>
        <w:pStyle w:val="a4"/>
        <w:numPr>
          <w:ilvl w:val="0"/>
          <w:numId w:val="9"/>
        </w:numPr>
        <w:spacing w:after="0" w:line="240" w:lineRule="auto"/>
        <w:contextualSpacing w:val="0"/>
        <w:rPr>
          <w:rFonts w:cstheme="minorHAnsi"/>
        </w:rPr>
      </w:pPr>
      <w:r w:rsidRPr="00B8028E">
        <w:rPr>
          <w:rFonts w:cstheme="minorHAnsi"/>
        </w:rPr>
        <w:t>Важно уделять внимание пылеотведению. Скопление пыли под шлифовальным листо</w:t>
      </w:r>
      <w:r w:rsidR="006C2961">
        <w:rPr>
          <w:rFonts w:cstheme="minorHAnsi"/>
        </w:rPr>
        <w:t>м</w:t>
      </w:r>
      <w:r w:rsidRPr="00B8028E">
        <w:rPr>
          <w:rFonts w:cstheme="minorHAnsi"/>
        </w:rPr>
        <w:t xml:space="preserve"> может привести к локальному появлению дефектов (царапин, барашков и т.д.), удалить которые будет сложно.</w:t>
      </w:r>
    </w:p>
    <w:p w:rsidR="00FF7F05" w:rsidRPr="00B8028E" w:rsidRDefault="00182A8C" w:rsidP="00D23B35">
      <w:pPr>
        <w:pStyle w:val="2"/>
        <w:numPr>
          <w:ilvl w:val="2"/>
          <w:numId w:val="1"/>
        </w:numPr>
        <w:spacing w:before="0" w:line="240" w:lineRule="auto"/>
        <w:rPr>
          <w:rFonts w:asciiTheme="minorHAnsi" w:hAnsiTheme="minorHAnsi"/>
          <w:color w:val="auto"/>
          <w:sz w:val="22"/>
          <w:szCs w:val="22"/>
        </w:rPr>
      </w:pPr>
      <w:bookmarkStart w:id="11" w:name="_Шлифовка_ранее_окрашенных"/>
      <w:bookmarkStart w:id="12" w:name="_Toc506824311"/>
      <w:bookmarkEnd w:id="11"/>
      <w:r>
        <w:rPr>
          <w:rFonts w:asciiTheme="minorHAnsi" w:hAnsiTheme="minorHAnsi"/>
          <w:color w:val="auto"/>
          <w:sz w:val="22"/>
          <w:szCs w:val="22"/>
        </w:rPr>
        <w:t>Реставрация</w:t>
      </w:r>
      <w:r w:rsidR="00FF7F05" w:rsidRPr="00B8028E">
        <w:rPr>
          <w:rFonts w:asciiTheme="minorHAnsi" w:hAnsiTheme="minorHAnsi"/>
          <w:color w:val="auto"/>
          <w:sz w:val="22"/>
          <w:szCs w:val="22"/>
        </w:rPr>
        <w:t xml:space="preserve"> </w:t>
      </w:r>
      <w:r w:rsidR="00FF7F05">
        <w:rPr>
          <w:rFonts w:asciiTheme="minorHAnsi" w:hAnsiTheme="minorHAnsi"/>
          <w:color w:val="auto"/>
          <w:sz w:val="22"/>
          <w:szCs w:val="22"/>
        </w:rPr>
        <w:t xml:space="preserve">ранее окрашенных </w:t>
      </w:r>
      <w:r>
        <w:rPr>
          <w:rFonts w:asciiTheme="minorHAnsi" w:hAnsiTheme="minorHAnsi"/>
          <w:color w:val="auto"/>
          <w:sz w:val="22"/>
          <w:szCs w:val="22"/>
        </w:rPr>
        <w:t xml:space="preserve">оконных рам, балконных дверей и других элементов </w:t>
      </w:r>
      <w:proofErr w:type="spellStart"/>
      <w:r>
        <w:rPr>
          <w:rFonts w:asciiTheme="minorHAnsi" w:hAnsiTheme="minorHAnsi"/>
          <w:color w:val="auto"/>
          <w:sz w:val="22"/>
          <w:szCs w:val="22"/>
        </w:rPr>
        <w:t>конструктива</w:t>
      </w:r>
      <w:proofErr w:type="spellEnd"/>
      <w:r>
        <w:rPr>
          <w:rFonts w:asciiTheme="minorHAnsi" w:hAnsiTheme="minorHAnsi"/>
          <w:color w:val="auto"/>
          <w:sz w:val="22"/>
          <w:szCs w:val="22"/>
        </w:rPr>
        <w:t xml:space="preserve"> оконных конструкций</w:t>
      </w:r>
      <w:bookmarkEnd w:id="12"/>
    </w:p>
    <w:p w:rsidR="00FF7F05" w:rsidRDefault="00FF7F05" w:rsidP="00D23B35">
      <w:pPr>
        <w:spacing w:after="0" w:line="240" w:lineRule="auto"/>
        <w:ind w:firstLine="284"/>
        <w:rPr>
          <w:rFonts w:cstheme="minorHAnsi"/>
        </w:rPr>
      </w:pPr>
      <w:r>
        <w:rPr>
          <w:rFonts w:cstheme="minorHAnsi"/>
        </w:rPr>
        <w:t xml:space="preserve">При необходимости подготовить к обработке маслом ранее окрашенной поверхности старый лакокрасочный материал необходимо удалить. Для удаления старого </w:t>
      </w:r>
      <w:r w:rsidR="00182A8C">
        <w:rPr>
          <w:rFonts w:cstheme="minorHAnsi"/>
        </w:rPr>
        <w:t>часто используют строительный фен с последующим шлифованием. В некоторых случаях целесообразно использовать растворители, которые подбирают исходя из типа краски, или удаление слоя старого лакокрасочного материала только с использованием шлифовальных машин.</w:t>
      </w:r>
      <w:r w:rsidR="00CA6060">
        <w:rPr>
          <w:rFonts w:cstheme="minorHAnsi"/>
        </w:rPr>
        <w:t xml:space="preserve"> После полного удаления старого покрытия шлифовка поверхности проводится в обычном порядке. </w:t>
      </w:r>
    </w:p>
    <w:p w:rsidR="00DF4BDF" w:rsidRDefault="00CA6060" w:rsidP="00D23B35">
      <w:pPr>
        <w:spacing w:after="0" w:line="240" w:lineRule="auto"/>
        <w:ind w:firstLine="284"/>
        <w:rPr>
          <w:rFonts w:cstheme="minorHAnsi"/>
        </w:rPr>
      </w:pPr>
      <w:r>
        <w:rPr>
          <w:rFonts w:cstheme="minorHAnsi"/>
        </w:rPr>
        <w:t xml:space="preserve">Не рекомендуется удалять старое покрытие при помощи воздействия прямого огня на обрабатываемую поверхность в связи с высокой пожароопасностью метода. Кроме того воздействие столь высоких температур может привести к пересушиванию древесины и последующему ее растрескиванию. </w:t>
      </w:r>
    </w:p>
    <w:p w:rsidR="006C2961" w:rsidRPr="00552D41" w:rsidRDefault="006C2961" w:rsidP="00552D41">
      <w:pPr>
        <w:pStyle w:val="1"/>
        <w:numPr>
          <w:ilvl w:val="1"/>
          <w:numId w:val="1"/>
        </w:numPr>
        <w:spacing w:before="0" w:line="240" w:lineRule="auto"/>
        <w:rPr>
          <w:rFonts w:asciiTheme="minorHAnsi" w:hAnsiTheme="minorHAnsi"/>
          <w:color w:val="auto"/>
          <w:sz w:val="22"/>
          <w:szCs w:val="22"/>
        </w:rPr>
      </w:pPr>
      <w:bookmarkStart w:id="13" w:name="_Toc506824312"/>
      <w:proofErr w:type="spellStart"/>
      <w:r w:rsidRPr="00552D41">
        <w:rPr>
          <w:rFonts w:asciiTheme="minorHAnsi" w:hAnsiTheme="minorHAnsi"/>
          <w:color w:val="auto"/>
          <w:sz w:val="22"/>
          <w:szCs w:val="22"/>
        </w:rPr>
        <w:t>Шпатлевание</w:t>
      </w:r>
      <w:proofErr w:type="spellEnd"/>
      <w:r w:rsidRPr="00552D41">
        <w:rPr>
          <w:rFonts w:asciiTheme="minorHAnsi" w:hAnsiTheme="minorHAnsi"/>
          <w:color w:val="auto"/>
          <w:sz w:val="22"/>
          <w:szCs w:val="22"/>
        </w:rPr>
        <w:t xml:space="preserve"> сколов</w:t>
      </w:r>
      <w:bookmarkEnd w:id="13"/>
      <w:r w:rsidRPr="00552D41">
        <w:rPr>
          <w:rFonts w:asciiTheme="minorHAnsi" w:hAnsiTheme="minorHAnsi"/>
          <w:color w:val="auto"/>
          <w:sz w:val="22"/>
          <w:szCs w:val="22"/>
        </w:rPr>
        <w:t xml:space="preserve"> </w:t>
      </w:r>
    </w:p>
    <w:p w:rsidR="006C2961" w:rsidRDefault="00635013" w:rsidP="00552D41">
      <w:pPr>
        <w:spacing w:after="0" w:line="240" w:lineRule="auto"/>
        <w:ind w:firstLine="284"/>
        <w:rPr>
          <w:rFonts w:cstheme="minorHAnsi"/>
        </w:rPr>
      </w:pPr>
      <w:r w:rsidRPr="00552D41">
        <w:rPr>
          <w:rFonts w:cstheme="minorHAnsi"/>
        </w:rPr>
        <w:t>При шлифовке и других видах обработки деревянных конструкций возм</w:t>
      </w:r>
      <w:r w:rsidR="00645418" w:rsidRPr="00552D41">
        <w:rPr>
          <w:rFonts w:cstheme="minorHAnsi"/>
        </w:rPr>
        <w:t>ожно появление сколов дерева. Д</w:t>
      </w:r>
      <w:r w:rsidRPr="00552D41">
        <w:rPr>
          <w:rFonts w:cstheme="minorHAnsi"/>
        </w:rPr>
        <w:t>ля восстановления правильной геометрии</w:t>
      </w:r>
      <w:r>
        <w:rPr>
          <w:rFonts w:cstheme="minorHAnsi"/>
        </w:rPr>
        <w:t xml:space="preserve"> </w:t>
      </w:r>
      <w:r w:rsidR="00645418">
        <w:rPr>
          <w:rFonts w:cstheme="minorHAnsi"/>
        </w:rPr>
        <w:t>поверхности необходимо использовать шпатлевки по дереву.</w:t>
      </w:r>
    </w:p>
    <w:p w:rsidR="00645418" w:rsidRDefault="00645418" w:rsidP="00D23B35">
      <w:pPr>
        <w:spacing w:after="0" w:line="240" w:lineRule="auto"/>
        <w:ind w:firstLine="284"/>
        <w:rPr>
          <w:rFonts w:cstheme="minorHAnsi"/>
        </w:rPr>
      </w:pPr>
      <w:r>
        <w:rPr>
          <w:rFonts w:cstheme="minorHAnsi"/>
        </w:rPr>
        <w:t>Для подбора шпатлевок необходимо исходить из области применения шпатлевок. Цвет шпатлевки подпирается максимально близкий к цвету дерева. После полного высыхания шпатлевки</w:t>
      </w:r>
      <w:r w:rsidR="00F7097D">
        <w:rPr>
          <w:rFonts w:cstheme="minorHAnsi"/>
        </w:rPr>
        <w:t xml:space="preserve"> зашпатлеванный участок шлифуется. </w:t>
      </w:r>
    </w:p>
    <w:p w:rsidR="00F7097D" w:rsidRDefault="00F7097D" w:rsidP="00D23B35">
      <w:pPr>
        <w:spacing w:after="0" w:line="240" w:lineRule="auto"/>
        <w:ind w:firstLine="284"/>
        <w:rPr>
          <w:rFonts w:cstheme="minorHAnsi"/>
        </w:rPr>
      </w:pPr>
      <w:r>
        <w:rPr>
          <w:rFonts w:cstheme="minorHAnsi"/>
        </w:rPr>
        <w:t xml:space="preserve">Важно понимать, что большие по площади зашпатлеванные участки будут значительно отличаться от незашпатлеванного дерева – шпатлевка не будет повторять фактуру древесины. </w:t>
      </w:r>
    </w:p>
    <w:p w:rsidR="00F7097D" w:rsidRDefault="00F7097D" w:rsidP="00552D41">
      <w:pPr>
        <w:spacing w:after="0" w:line="240" w:lineRule="auto"/>
        <w:ind w:firstLine="284"/>
        <w:rPr>
          <w:rFonts w:cstheme="minorHAnsi"/>
        </w:rPr>
      </w:pPr>
      <w:r>
        <w:rPr>
          <w:rFonts w:cstheme="minorHAnsi"/>
        </w:rPr>
        <w:t xml:space="preserve">Внимание! При использовании шпатлевки обязательно перед покрытием дерева маслом использовать грунтовку. Это позволит минимизировать разницу по цвету зашпатлеванного участка и остальной </w:t>
      </w:r>
      <w:r w:rsidRPr="00552D41">
        <w:rPr>
          <w:rFonts w:cstheme="minorHAnsi"/>
        </w:rPr>
        <w:t>поверхности.</w:t>
      </w:r>
    </w:p>
    <w:p w:rsidR="00182A8C" w:rsidRPr="00552D41" w:rsidRDefault="00182A8C" w:rsidP="00182A8C">
      <w:pPr>
        <w:pStyle w:val="1"/>
        <w:numPr>
          <w:ilvl w:val="1"/>
          <w:numId w:val="1"/>
        </w:numPr>
        <w:spacing w:before="0" w:line="240" w:lineRule="auto"/>
        <w:rPr>
          <w:rFonts w:asciiTheme="minorHAnsi" w:hAnsiTheme="minorHAnsi"/>
          <w:color w:val="auto"/>
          <w:sz w:val="22"/>
          <w:szCs w:val="22"/>
        </w:rPr>
      </w:pPr>
      <w:bookmarkStart w:id="14" w:name="_Toc506824313"/>
      <w:r w:rsidRPr="00552D41">
        <w:rPr>
          <w:rFonts w:asciiTheme="minorHAnsi" w:hAnsiTheme="minorHAnsi"/>
          <w:color w:val="auto"/>
          <w:sz w:val="22"/>
          <w:szCs w:val="22"/>
        </w:rPr>
        <w:t>Временное покрытие</w:t>
      </w:r>
      <w:bookmarkEnd w:id="14"/>
    </w:p>
    <w:p w:rsidR="00182A8C" w:rsidRPr="00552D41" w:rsidRDefault="00182A8C" w:rsidP="00182A8C">
      <w:pPr>
        <w:spacing w:after="0" w:line="240" w:lineRule="auto"/>
        <w:ind w:firstLine="284"/>
        <w:rPr>
          <w:rFonts w:cstheme="minorHAnsi"/>
        </w:rPr>
      </w:pPr>
      <w:r w:rsidRPr="00552D41">
        <w:rPr>
          <w:rFonts w:cstheme="minorHAnsi"/>
        </w:rPr>
        <w:t xml:space="preserve">В случае если по каким-либо причинам окрашивание </w:t>
      </w:r>
      <w:r w:rsidR="008E3136">
        <w:rPr>
          <w:rFonts w:cstheme="minorHAnsi"/>
        </w:rPr>
        <w:t>рам</w:t>
      </w:r>
      <w:r w:rsidRPr="00552D41">
        <w:rPr>
          <w:rFonts w:cstheme="minorHAnsi"/>
        </w:rPr>
        <w:t xml:space="preserve"> запланировано на более поздние сроки, чтобы защитить дерево от выгорания и заражения грибками и плесенью целесообразно сделать временное покрытие.</w:t>
      </w:r>
    </w:p>
    <w:p w:rsidR="008E3136" w:rsidRDefault="00182A8C" w:rsidP="00182A8C">
      <w:pPr>
        <w:spacing w:after="0" w:line="240" w:lineRule="auto"/>
        <w:ind w:firstLine="284"/>
        <w:rPr>
          <w:rFonts w:cstheme="minorHAnsi"/>
        </w:rPr>
      </w:pPr>
      <w:r w:rsidRPr="00552D41">
        <w:rPr>
          <w:rFonts w:cstheme="minorHAnsi"/>
        </w:rPr>
        <w:t xml:space="preserve">Такое случается, например, если </w:t>
      </w:r>
      <w:r w:rsidR="008E3136">
        <w:rPr>
          <w:rFonts w:cstheme="minorHAnsi"/>
        </w:rPr>
        <w:t xml:space="preserve">оконные рамы поставляются без финишного окрашивания, которое происходит на месте после полной установки. </w:t>
      </w:r>
    </w:p>
    <w:p w:rsidR="00182A8C" w:rsidRDefault="00182A8C" w:rsidP="00182A8C">
      <w:pPr>
        <w:spacing w:after="0" w:line="240" w:lineRule="auto"/>
        <w:ind w:firstLine="284"/>
        <w:rPr>
          <w:rFonts w:cstheme="minorHAnsi"/>
        </w:rPr>
      </w:pPr>
      <w:r w:rsidRPr="00552D41">
        <w:rPr>
          <w:rFonts w:cstheme="minorHAnsi"/>
        </w:rPr>
        <w:t xml:space="preserve">Для формирования временного покрытия </w:t>
      </w:r>
      <w:r w:rsidR="007D28DB">
        <w:rPr>
          <w:rFonts w:cstheme="minorHAnsi"/>
        </w:rPr>
        <w:t xml:space="preserve">оконных рам </w:t>
      </w:r>
      <w:r w:rsidRPr="00552D41">
        <w:rPr>
          <w:rFonts w:cstheme="minorHAnsi"/>
        </w:rPr>
        <w:t>можно использовать Грунт-антисептик </w:t>
      </w:r>
      <w:r w:rsidR="00782068">
        <w:rPr>
          <w:rFonts w:cstheme="minorHAnsi"/>
        </w:rPr>
        <w:t>DECKEN</w:t>
      </w:r>
      <w:r w:rsidRPr="00552D41">
        <w:rPr>
          <w:rFonts w:cstheme="minorHAnsi"/>
        </w:rPr>
        <w:t xml:space="preserve"> </w:t>
      </w:r>
      <w:proofErr w:type="spellStart"/>
      <w:r w:rsidRPr="00552D41">
        <w:rPr>
          <w:rFonts w:cstheme="minorHAnsi"/>
        </w:rPr>
        <w:t>Antiseptic</w:t>
      </w:r>
      <w:proofErr w:type="spellEnd"/>
      <w:r w:rsidRPr="00552D41">
        <w:rPr>
          <w:rFonts w:cstheme="minorHAnsi"/>
        </w:rPr>
        <w:t xml:space="preserve"> </w:t>
      </w:r>
      <w:proofErr w:type="spellStart"/>
      <w:r w:rsidRPr="00552D41">
        <w:rPr>
          <w:rFonts w:cstheme="minorHAnsi"/>
        </w:rPr>
        <w:t>Primer</w:t>
      </w:r>
      <w:proofErr w:type="spellEnd"/>
      <w:r w:rsidRPr="00552D41">
        <w:rPr>
          <w:rFonts w:cstheme="minorHAnsi"/>
        </w:rPr>
        <w:t>.</w:t>
      </w:r>
    </w:p>
    <w:p w:rsidR="008E3136" w:rsidRDefault="008E3136" w:rsidP="00182A8C">
      <w:pPr>
        <w:spacing w:after="0" w:line="240" w:lineRule="auto"/>
        <w:ind w:firstLine="284"/>
        <w:rPr>
          <w:rFonts w:cstheme="minorHAnsi"/>
        </w:rPr>
      </w:pPr>
      <w:r>
        <w:rPr>
          <w:rFonts w:cstheme="minorHAnsi"/>
        </w:rPr>
        <w:lastRenderedPageBreak/>
        <w:t xml:space="preserve">При этом для создания временного </w:t>
      </w:r>
      <w:r w:rsidR="007D28DB">
        <w:rPr>
          <w:rFonts w:cstheme="minorHAnsi"/>
        </w:rPr>
        <w:t>покрытия подоконников и внутренних откосов окон предпочтительно использовать т</w:t>
      </w:r>
      <w:r w:rsidR="007D28DB" w:rsidRPr="007D28DB">
        <w:rPr>
          <w:rFonts w:cstheme="minorHAnsi"/>
        </w:rPr>
        <w:t>вердый грунт с водоотталкивающим эффектом</w:t>
      </w:r>
      <w:r w:rsidR="007D28DB">
        <w:rPr>
          <w:rFonts w:cstheme="minorHAnsi"/>
        </w:rPr>
        <w:t xml:space="preserve"> </w:t>
      </w:r>
      <w:r w:rsidR="00782068">
        <w:rPr>
          <w:rFonts w:cstheme="minorHAnsi"/>
        </w:rPr>
        <w:t>DECKEN</w:t>
      </w:r>
      <w:r w:rsidR="007D28DB" w:rsidRPr="007D28DB">
        <w:rPr>
          <w:rFonts w:cstheme="minorHAnsi"/>
        </w:rPr>
        <w:t xml:space="preserve"> WR </w:t>
      </w:r>
      <w:proofErr w:type="spellStart"/>
      <w:r w:rsidR="007D28DB" w:rsidRPr="007D28DB">
        <w:rPr>
          <w:rFonts w:cstheme="minorHAnsi"/>
        </w:rPr>
        <w:t>Primer</w:t>
      </w:r>
      <w:proofErr w:type="spellEnd"/>
      <w:r w:rsidR="007D28DB">
        <w:rPr>
          <w:rFonts w:cstheme="minorHAnsi"/>
        </w:rPr>
        <w:t>.</w:t>
      </w:r>
    </w:p>
    <w:p w:rsidR="00182A8C" w:rsidRDefault="00182A8C" w:rsidP="00182A8C">
      <w:pPr>
        <w:spacing w:after="0" w:line="240" w:lineRule="auto"/>
        <w:ind w:firstLine="284"/>
        <w:rPr>
          <w:rFonts w:cstheme="minorHAnsi"/>
        </w:rPr>
      </w:pPr>
      <w:r w:rsidRPr="00552D41">
        <w:rPr>
          <w:rFonts w:cstheme="minorHAnsi"/>
        </w:rPr>
        <w:t xml:space="preserve">Подготовка поверхности производится в соответствии с вышеописанными правилами. После шлифовки </w:t>
      </w:r>
      <w:r w:rsidR="007D28DB">
        <w:rPr>
          <w:rFonts w:cstheme="minorHAnsi"/>
        </w:rPr>
        <w:t>оконные рамы и прочие элементы конструкции</w:t>
      </w:r>
      <w:r w:rsidRPr="00552D41">
        <w:rPr>
          <w:rFonts w:cstheme="minorHAnsi"/>
        </w:rPr>
        <w:t xml:space="preserve"> обрабатываются </w:t>
      </w:r>
      <w:r w:rsidR="007D28DB">
        <w:rPr>
          <w:rFonts w:cstheme="minorHAnsi"/>
        </w:rPr>
        <w:t>соответствующим грунтом.</w:t>
      </w:r>
    </w:p>
    <w:p w:rsidR="00182A8C" w:rsidRPr="00552D41" w:rsidRDefault="00182A8C" w:rsidP="00182A8C">
      <w:pPr>
        <w:spacing w:after="0" w:line="240" w:lineRule="auto"/>
        <w:ind w:firstLine="284"/>
        <w:rPr>
          <w:rFonts w:cstheme="minorHAnsi"/>
        </w:rPr>
      </w:pPr>
      <w:r w:rsidRPr="00552D41">
        <w:rPr>
          <w:rFonts w:cstheme="minorHAnsi"/>
        </w:rPr>
        <w:t xml:space="preserve">Такая обработка поверхности сможет создать временное покрытие. Однако затягивать с финишным окрашиванием надолго не стоит. Оптимальный срок обработки </w:t>
      </w:r>
      <w:r w:rsidR="003B1C51">
        <w:rPr>
          <w:rFonts w:cstheme="minorHAnsi"/>
        </w:rPr>
        <w:t>поверхности</w:t>
      </w:r>
      <w:r w:rsidRPr="00552D41">
        <w:rPr>
          <w:rFonts w:cstheme="minorHAnsi"/>
        </w:rPr>
        <w:t xml:space="preserve"> маслом – не более 3 месяцев с момента формирования временной защиты. В таком случае повторное грунтование поверхности не нужно.</w:t>
      </w:r>
    </w:p>
    <w:p w:rsidR="00182A8C" w:rsidRPr="00552D41" w:rsidRDefault="00182A8C" w:rsidP="00552D41">
      <w:pPr>
        <w:spacing w:after="0" w:line="240" w:lineRule="auto"/>
        <w:ind w:firstLine="284"/>
        <w:rPr>
          <w:rFonts w:cstheme="minorHAnsi"/>
        </w:rPr>
      </w:pPr>
    </w:p>
    <w:p w:rsidR="00F7097D" w:rsidRPr="00552D41" w:rsidRDefault="00FF7F05" w:rsidP="00182A8C">
      <w:pPr>
        <w:pStyle w:val="1"/>
        <w:numPr>
          <w:ilvl w:val="1"/>
          <w:numId w:val="1"/>
        </w:numPr>
        <w:spacing w:before="0" w:line="240" w:lineRule="auto"/>
        <w:rPr>
          <w:rFonts w:asciiTheme="minorHAnsi" w:hAnsiTheme="minorHAnsi"/>
          <w:color w:val="auto"/>
          <w:sz w:val="22"/>
          <w:szCs w:val="22"/>
        </w:rPr>
      </w:pPr>
      <w:bookmarkStart w:id="15" w:name="_Toc506824314"/>
      <w:r w:rsidRPr="00552D41">
        <w:rPr>
          <w:rFonts w:asciiTheme="minorHAnsi" w:hAnsiTheme="minorHAnsi"/>
          <w:color w:val="auto"/>
          <w:sz w:val="22"/>
          <w:szCs w:val="22"/>
        </w:rPr>
        <w:t>Подбор цвета</w:t>
      </w:r>
      <w:bookmarkEnd w:id="15"/>
    </w:p>
    <w:p w:rsidR="00E74C41" w:rsidRDefault="00FF7F05" w:rsidP="00D23B35">
      <w:pPr>
        <w:spacing w:after="0" w:line="240" w:lineRule="auto"/>
        <w:ind w:firstLine="284"/>
        <w:rPr>
          <w:rFonts w:cstheme="minorHAnsi"/>
        </w:rPr>
      </w:pPr>
      <w:r>
        <w:rPr>
          <w:rFonts w:cstheme="minorHAnsi"/>
        </w:rPr>
        <w:t>Перед нанесением масла обязательно делать пробное окрашивание!</w:t>
      </w:r>
    </w:p>
    <w:p w:rsidR="00FF7F05" w:rsidRPr="0093389D" w:rsidRDefault="00FF7F05" w:rsidP="00D23B35">
      <w:pPr>
        <w:spacing w:after="0" w:line="240" w:lineRule="auto"/>
        <w:ind w:firstLine="284"/>
        <w:rPr>
          <w:rFonts w:cstheme="minorHAnsi"/>
        </w:rPr>
      </w:pPr>
      <w:r>
        <w:rPr>
          <w:rFonts w:cstheme="minorHAnsi"/>
        </w:rPr>
        <w:t xml:space="preserve">Необходимость пробного окрашивания связана с тем, что одно и то же масло по-разному будет </w:t>
      </w:r>
      <w:r w:rsidRPr="0093389D">
        <w:rPr>
          <w:rFonts w:cstheme="minorHAnsi"/>
        </w:rPr>
        <w:t>впитываться в древесину в зависимости от породы дерева, влажности, степени обработки и т.д.</w:t>
      </w:r>
    </w:p>
    <w:p w:rsidR="00FF7F05" w:rsidRPr="0093389D" w:rsidRDefault="00FF7F05" w:rsidP="00D23B35">
      <w:pPr>
        <w:spacing w:after="0" w:line="240" w:lineRule="auto"/>
        <w:ind w:firstLine="284"/>
        <w:rPr>
          <w:rFonts w:cstheme="minorHAnsi"/>
        </w:rPr>
      </w:pPr>
      <w:r w:rsidRPr="0093389D">
        <w:rPr>
          <w:rFonts w:cstheme="minorHAnsi"/>
        </w:rPr>
        <w:t xml:space="preserve">На рисунке </w:t>
      </w:r>
      <w:r w:rsidR="0093389D" w:rsidRPr="0093389D">
        <w:rPr>
          <w:rFonts w:cstheme="minorHAnsi"/>
        </w:rPr>
        <w:t xml:space="preserve">1 </w:t>
      </w:r>
      <w:r w:rsidRPr="0093389D">
        <w:rPr>
          <w:rFonts w:cstheme="minorHAnsi"/>
        </w:rPr>
        <w:t>представлен один и тот же цвет масла на 3 породах дерева: сосна, дуб и лиственница.</w:t>
      </w:r>
    </w:p>
    <w:p w:rsidR="0093389D" w:rsidRPr="00FF7F05" w:rsidRDefault="0093389D" w:rsidP="00D23B35">
      <w:pPr>
        <w:spacing w:after="0" w:line="240" w:lineRule="auto"/>
        <w:ind w:firstLine="284"/>
        <w:rPr>
          <w:rFonts w:cstheme="minorHAnsi"/>
          <w:i/>
        </w:rPr>
      </w:pPr>
      <w:r>
        <w:rPr>
          <w:rFonts w:cstheme="minorHAnsi"/>
          <w:i/>
        </w:rPr>
        <w:t>Рисунок 1. Пример нанесения одного цвета масла на разные породы древесины (слева направо: сосна, дуб, лиственница)</w:t>
      </w:r>
    </w:p>
    <w:p w:rsidR="00FF7F05" w:rsidRDefault="00FF7F05" w:rsidP="00D23B35">
      <w:pPr>
        <w:spacing w:after="0" w:line="240" w:lineRule="auto"/>
        <w:ind w:firstLine="284"/>
        <w:rPr>
          <w:rFonts w:cstheme="minorHAnsi"/>
        </w:rPr>
      </w:pPr>
      <w:r w:rsidRPr="00FF7F05">
        <w:rPr>
          <w:rFonts w:cstheme="minorHAnsi"/>
          <w:noProof/>
        </w:rPr>
        <w:drawing>
          <wp:inline distT="0" distB="0" distL="0" distR="0">
            <wp:extent cx="5940425" cy="3176524"/>
            <wp:effectExtent l="19050" t="0" r="3175" b="0"/>
            <wp:docPr id="2" name="Рисунок 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8" cstate="print"/>
                    <a:srcRect l="16735" t="22316" r="16325" b="14010"/>
                    <a:stretch>
                      <a:fillRect/>
                    </a:stretch>
                  </pic:blipFill>
                  <pic:spPr bwMode="auto">
                    <a:xfrm>
                      <a:off x="0" y="0"/>
                      <a:ext cx="5940425" cy="3176524"/>
                    </a:xfrm>
                    <a:prstGeom prst="rect">
                      <a:avLst/>
                    </a:prstGeom>
                    <a:noFill/>
                    <a:ln w="9525">
                      <a:noFill/>
                      <a:miter lim="800000"/>
                      <a:headEnd/>
                      <a:tailEnd/>
                    </a:ln>
                    <a:effectLst/>
                  </pic:spPr>
                </pic:pic>
              </a:graphicData>
            </a:graphic>
          </wp:inline>
        </w:drawing>
      </w:r>
    </w:p>
    <w:p w:rsidR="00FF7F05" w:rsidRDefault="00FF7F05" w:rsidP="00D23B35">
      <w:pPr>
        <w:spacing w:after="0" w:line="240" w:lineRule="auto"/>
        <w:ind w:firstLine="284"/>
        <w:rPr>
          <w:rFonts w:cstheme="minorHAnsi"/>
        </w:rPr>
      </w:pPr>
      <w:r>
        <w:rPr>
          <w:rFonts w:cstheme="minorHAnsi"/>
        </w:rPr>
        <w:t xml:space="preserve">Для пробного окрашивания берется </w:t>
      </w:r>
      <w:r w:rsidR="00EE02EA">
        <w:rPr>
          <w:rFonts w:cstheme="minorHAnsi"/>
        </w:rPr>
        <w:t>элемент древесины, который будет в дальнейшем обрабатываться маслами. Подготовка данного участка должна быть выполнена так же как и подготовка общей площади поверхности (такая же подготовка</w:t>
      </w:r>
      <w:r w:rsidR="00622A60">
        <w:rPr>
          <w:rFonts w:cstheme="minorHAnsi"/>
        </w:rPr>
        <w:t>, шлифовка и уровень влажности дерева).</w:t>
      </w:r>
    </w:p>
    <w:p w:rsidR="00622A60" w:rsidRDefault="00622A60" w:rsidP="00D23B35">
      <w:pPr>
        <w:spacing w:after="0" w:line="240" w:lineRule="auto"/>
        <w:ind w:firstLine="284"/>
        <w:rPr>
          <w:rFonts w:cstheme="minorHAnsi"/>
        </w:rPr>
      </w:pPr>
      <w:r>
        <w:rPr>
          <w:rFonts w:cstheme="minorHAnsi"/>
        </w:rPr>
        <w:t>При выборе цвета нужно учитывать следующие факторы:</w:t>
      </w:r>
    </w:p>
    <w:p w:rsidR="00F02C05" w:rsidRDefault="00622A60" w:rsidP="00D23B35">
      <w:pPr>
        <w:pStyle w:val="a4"/>
        <w:numPr>
          <w:ilvl w:val="0"/>
          <w:numId w:val="27"/>
        </w:numPr>
        <w:spacing w:after="0" w:line="240" w:lineRule="auto"/>
        <w:rPr>
          <w:rFonts w:cstheme="minorHAnsi"/>
        </w:rPr>
      </w:pPr>
      <w:r>
        <w:rPr>
          <w:rFonts w:cstheme="minorHAnsi"/>
        </w:rPr>
        <w:t xml:space="preserve">Для защиты </w:t>
      </w:r>
      <w:r w:rsidR="00782068">
        <w:rPr>
          <w:rFonts w:cstheme="minorHAnsi"/>
        </w:rPr>
        <w:t>оконных рам</w:t>
      </w:r>
      <w:r>
        <w:rPr>
          <w:rFonts w:cstheme="minorHAnsi"/>
        </w:rPr>
        <w:t xml:space="preserve"> от воздействия ультрафиолета нужно подбирать более насыщенные цвета (чем больше пигмента будет введено в дерево, тем больше будет отсрочка выгорания древесины). </w:t>
      </w:r>
      <w:r w:rsidR="00F02C05">
        <w:rPr>
          <w:rFonts w:cstheme="minorHAnsi"/>
        </w:rPr>
        <w:t xml:space="preserve">Если выбирать ненасыщенные тона, обязательно использование в качестве второго слоя защитного масла с </w:t>
      </w:r>
      <w:proofErr w:type="spellStart"/>
      <w:r w:rsidR="00F02C05">
        <w:rPr>
          <w:rFonts w:cstheme="minorHAnsi"/>
        </w:rPr>
        <w:t>УФ-фильтром</w:t>
      </w:r>
      <w:proofErr w:type="spellEnd"/>
      <w:r w:rsidR="00F02C05">
        <w:rPr>
          <w:rFonts w:cstheme="minorHAnsi"/>
        </w:rPr>
        <w:t xml:space="preserve"> </w:t>
      </w:r>
      <w:r w:rsidR="00782068">
        <w:rPr>
          <w:rFonts w:cstheme="minorHAnsi"/>
        </w:rPr>
        <w:t>DECKEN</w:t>
      </w:r>
      <w:r w:rsidR="00F02C05">
        <w:rPr>
          <w:rFonts w:cstheme="minorHAnsi"/>
        </w:rPr>
        <w:t xml:space="preserve"> </w:t>
      </w:r>
      <w:proofErr w:type="spellStart"/>
      <w:r w:rsidR="00F02C05">
        <w:rPr>
          <w:rFonts w:cstheme="minorHAnsi"/>
        </w:rPr>
        <w:t>UVFasad</w:t>
      </w:r>
      <w:proofErr w:type="spellEnd"/>
      <w:r w:rsidR="00F02C05">
        <w:rPr>
          <w:rFonts w:cstheme="minorHAnsi"/>
        </w:rPr>
        <w:t xml:space="preserve"> </w:t>
      </w:r>
      <w:proofErr w:type="spellStart"/>
      <w:r w:rsidR="00F02C05">
        <w:rPr>
          <w:rFonts w:cstheme="minorHAnsi"/>
        </w:rPr>
        <w:t>oil</w:t>
      </w:r>
      <w:proofErr w:type="spellEnd"/>
      <w:r w:rsidR="00F02C05">
        <w:rPr>
          <w:rFonts w:cstheme="minorHAnsi"/>
        </w:rPr>
        <w:t>.</w:t>
      </w:r>
    </w:p>
    <w:p w:rsidR="00622A60" w:rsidRDefault="00F02C05" w:rsidP="00D23B35">
      <w:pPr>
        <w:pStyle w:val="a4"/>
        <w:numPr>
          <w:ilvl w:val="0"/>
          <w:numId w:val="27"/>
        </w:numPr>
        <w:spacing w:after="0" w:line="240" w:lineRule="auto"/>
        <w:rPr>
          <w:rFonts w:cstheme="minorHAnsi"/>
        </w:rPr>
      </w:pPr>
      <w:r>
        <w:rPr>
          <w:rFonts w:cstheme="minorHAnsi"/>
        </w:rPr>
        <w:t xml:space="preserve">При выборе темных оттенков нужно учитывать, </w:t>
      </w:r>
      <w:r w:rsidRPr="0093389D">
        <w:rPr>
          <w:rFonts w:cstheme="minorHAnsi"/>
        </w:rPr>
        <w:t>что темн</w:t>
      </w:r>
      <w:r w:rsidR="0093389D" w:rsidRPr="0093389D">
        <w:rPr>
          <w:rFonts w:cstheme="minorHAnsi"/>
        </w:rPr>
        <w:t>ое</w:t>
      </w:r>
      <w:r>
        <w:rPr>
          <w:rFonts w:cstheme="minorHAnsi"/>
        </w:rPr>
        <w:t xml:space="preserve"> дерево больше нагревается, </w:t>
      </w:r>
      <w:r w:rsidR="0093389D">
        <w:rPr>
          <w:rFonts w:cstheme="minorHAnsi"/>
        </w:rPr>
        <w:t xml:space="preserve">это </w:t>
      </w:r>
      <w:r>
        <w:rPr>
          <w:rFonts w:cstheme="minorHAnsi"/>
        </w:rPr>
        <w:t xml:space="preserve">может привести к </w:t>
      </w:r>
      <w:proofErr w:type="spellStart"/>
      <w:r>
        <w:rPr>
          <w:rFonts w:cstheme="minorHAnsi"/>
        </w:rPr>
        <w:t>пересушиванию</w:t>
      </w:r>
      <w:proofErr w:type="spellEnd"/>
      <w:r>
        <w:rPr>
          <w:rFonts w:cstheme="minorHAnsi"/>
        </w:rPr>
        <w:t xml:space="preserve"> древесины, следовательно, увеличивает вероятность появления трещин. Кроме того, при окрашивании хвойных пород древесины в темные оттенки более вероятен выход излишков смолы</w:t>
      </w:r>
      <w:r w:rsidR="00B057D6">
        <w:rPr>
          <w:rFonts w:cstheme="minorHAnsi"/>
        </w:rPr>
        <w:t>.</w:t>
      </w:r>
    </w:p>
    <w:p w:rsidR="00A94E2C" w:rsidRDefault="00A94E2C" w:rsidP="00D23B35">
      <w:pPr>
        <w:pStyle w:val="a4"/>
        <w:numPr>
          <w:ilvl w:val="0"/>
          <w:numId w:val="27"/>
        </w:numPr>
        <w:spacing w:after="0" w:line="240" w:lineRule="auto"/>
        <w:rPr>
          <w:rFonts w:cstheme="minorHAnsi"/>
        </w:rPr>
      </w:pPr>
      <w:r>
        <w:rPr>
          <w:rFonts w:cstheme="minorHAnsi"/>
        </w:rPr>
        <w:t>При окрашивании старой (потемневшей) древесины или древесины с темными участками лучше отдавать предпочтение темным или насыщенным оттенкам покрытия.</w:t>
      </w:r>
    </w:p>
    <w:p w:rsidR="00A94E2C" w:rsidRDefault="00A94E2C" w:rsidP="00D23B35">
      <w:pPr>
        <w:pStyle w:val="a4"/>
        <w:numPr>
          <w:ilvl w:val="0"/>
          <w:numId w:val="27"/>
        </w:numPr>
        <w:spacing w:after="0" w:line="240" w:lineRule="auto"/>
        <w:rPr>
          <w:rFonts w:cstheme="minorHAnsi"/>
        </w:rPr>
      </w:pPr>
      <w:r>
        <w:rPr>
          <w:rFonts w:cstheme="minorHAnsi"/>
        </w:rPr>
        <w:lastRenderedPageBreak/>
        <w:t>В случаях если задача оставить цвет только что зашлифованной древесины без изменения, лучше выбирать полупрозрачное белое масло (</w:t>
      </w:r>
      <w:r w:rsidR="00782068">
        <w:rPr>
          <w:rFonts w:cstheme="minorHAnsi"/>
        </w:rPr>
        <w:t>DECKEN</w:t>
      </w:r>
      <w:r>
        <w:rPr>
          <w:rFonts w:cstheme="minorHAnsi"/>
        </w:rPr>
        <w:t xml:space="preserve"> </w:t>
      </w:r>
      <w:r w:rsidR="00782068">
        <w:rPr>
          <w:rFonts w:cstheme="minorHAnsi"/>
          <w:lang w:val="en-US"/>
        </w:rPr>
        <w:t>Floor</w:t>
      </w:r>
      <w:r>
        <w:rPr>
          <w:rFonts w:cstheme="minorHAnsi"/>
        </w:rPr>
        <w:t xml:space="preserve"> </w:t>
      </w:r>
      <w:proofErr w:type="spellStart"/>
      <w:r>
        <w:rPr>
          <w:rFonts w:cstheme="minorHAnsi"/>
        </w:rPr>
        <w:t>oil</w:t>
      </w:r>
      <w:proofErr w:type="spellEnd"/>
      <w:r>
        <w:rPr>
          <w:rFonts w:cstheme="minorHAnsi"/>
        </w:rPr>
        <w:t>). Бесцветное масло изменяет цвет дерева, усиливает его</w:t>
      </w:r>
      <w:r w:rsidR="000A2FD6">
        <w:rPr>
          <w:rFonts w:cstheme="minorHAnsi"/>
        </w:rPr>
        <w:t xml:space="preserve">, создает эффект «влажной древесины». Таким образом, если бесцветным маслом обработать </w:t>
      </w:r>
      <w:r w:rsidR="00D83BEE">
        <w:rPr>
          <w:rFonts w:cstheme="minorHAnsi"/>
        </w:rPr>
        <w:t xml:space="preserve">свежезашлифованную сосну, цвет дерева станет </w:t>
      </w:r>
      <w:r w:rsidR="00D83BEE" w:rsidRPr="0093389D">
        <w:rPr>
          <w:rFonts w:cstheme="minorHAnsi"/>
        </w:rPr>
        <w:t>же</w:t>
      </w:r>
      <w:r w:rsidR="0093389D" w:rsidRPr="0093389D">
        <w:rPr>
          <w:rFonts w:cstheme="minorHAnsi"/>
        </w:rPr>
        <w:t>л</w:t>
      </w:r>
      <w:r w:rsidR="00D83BEE" w:rsidRPr="0093389D">
        <w:rPr>
          <w:rFonts w:cstheme="minorHAnsi"/>
        </w:rPr>
        <w:t>товатым</w:t>
      </w:r>
      <w:r w:rsidR="00D83BEE">
        <w:rPr>
          <w:rFonts w:cstheme="minorHAnsi"/>
        </w:rPr>
        <w:t>. Если нужно оставить светлое дерево, лучше выбрать белое полупрозрачное масло.</w:t>
      </w:r>
    </w:p>
    <w:p w:rsidR="008D0151" w:rsidRDefault="008D0151" w:rsidP="00D23B35">
      <w:pPr>
        <w:pStyle w:val="a4"/>
        <w:numPr>
          <w:ilvl w:val="0"/>
          <w:numId w:val="27"/>
        </w:numPr>
        <w:spacing w:after="0" w:line="240" w:lineRule="auto"/>
        <w:rPr>
          <w:rFonts w:cstheme="minorHAnsi"/>
        </w:rPr>
      </w:pPr>
      <w:r>
        <w:rPr>
          <w:rFonts w:cstheme="minorHAnsi"/>
        </w:rPr>
        <w:t>При необходимости подбора индивидуального оттенка различные цвета одинакового масла можно смешивать между собой. Например, для достижения менее интенсивного цвета можно смешать бесцветное масло с прозрачным.</w:t>
      </w:r>
    </w:p>
    <w:p w:rsidR="008D0151" w:rsidRDefault="008D0151" w:rsidP="00D23B35">
      <w:pPr>
        <w:pStyle w:val="a4"/>
        <w:numPr>
          <w:ilvl w:val="0"/>
          <w:numId w:val="27"/>
        </w:numPr>
        <w:spacing w:after="0" w:line="240" w:lineRule="auto"/>
        <w:rPr>
          <w:rFonts w:cstheme="minorHAnsi"/>
        </w:rPr>
      </w:pPr>
      <w:r>
        <w:rPr>
          <w:rFonts w:cstheme="minorHAnsi"/>
        </w:rPr>
        <w:t xml:space="preserve">Масло </w:t>
      </w:r>
      <w:r w:rsidR="00782068">
        <w:rPr>
          <w:rFonts w:cstheme="minorHAnsi"/>
          <w:lang w:val="en-US"/>
        </w:rPr>
        <w:t>DECKEN</w:t>
      </w:r>
      <w:r w:rsidRPr="008D0151">
        <w:rPr>
          <w:rFonts w:cstheme="minorHAnsi"/>
        </w:rPr>
        <w:t xml:space="preserve"> </w:t>
      </w:r>
      <w:proofErr w:type="spellStart"/>
      <w:r>
        <w:rPr>
          <w:rFonts w:cstheme="minorHAnsi"/>
          <w:lang w:val="en-US"/>
        </w:rPr>
        <w:t>ColorFasad</w:t>
      </w:r>
      <w:proofErr w:type="spellEnd"/>
      <w:r w:rsidRPr="008D0151">
        <w:rPr>
          <w:rFonts w:cstheme="minorHAnsi"/>
        </w:rPr>
        <w:t xml:space="preserve"> </w:t>
      </w:r>
      <w:r>
        <w:rPr>
          <w:rFonts w:cstheme="minorHAnsi"/>
          <w:lang w:val="en-US"/>
        </w:rPr>
        <w:t>oil</w:t>
      </w:r>
      <w:r w:rsidRPr="008D0151">
        <w:rPr>
          <w:rFonts w:cstheme="minorHAnsi"/>
        </w:rPr>
        <w:t xml:space="preserve"> может колероваться в цвета </w:t>
      </w:r>
      <w:r>
        <w:rPr>
          <w:rFonts w:cstheme="minorHAnsi"/>
          <w:lang w:val="en-US"/>
        </w:rPr>
        <w:t>RAL</w:t>
      </w:r>
      <w:r w:rsidRPr="008D0151">
        <w:rPr>
          <w:rFonts w:cstheme="minorHAnsi"/>
        </w:rPr>
        <w:t xml:space="preserve"> и </w:t>
      </w:r>
      <w:r>
        <w:rPr>
          <w:rFonts w:cstheme="minorHAnsi"/>
          <w:lang w:val="en-US"/>
        </w:rPr>
        <w:t>NCS</w:t>
      </w:r>
      <w:r w:rsidRPr="008D0151">
        <w:rPr>
          <w:rFonts w:cstheme="minorHAnsi"/>
        </w:rPr>
        <w:t xml:space="preserve">. </w:t>
      </w:r>
      <w:r>
        <w:rPr>
          <w:rFonts w:cstheme="minorHAnsi"/>
        </w:rPr>
        <w:t>Подбор цвета и колеровка могут осуществляться только на заводе производителе. Колеровка универсальными пигментными пастами не допускается.</w:t>
      </w:r>
    </w:p>
    <w:p w:rsidR="008D0151" w:rsidRDefault="008D0151" w:rsidP="00D23B35">
      <w:pPr>
        <w:pStyle w:val="a4"/>
        <w:numPr>
          <w:ilvl w:val="0"/>
          <w:numId w:val="27"/>
        </w:numPr>
        <w:spacing w:after="0" w:line="240" w:lineRule="auto"/>
        <w:rPr>
          <w:rFonts w:cstheme="minorHAnsi"/>
        </w:rPr>
      </w:pPr>
      <w:r>
        <w:rPr>
          <w:rFonts w:cstheme="minorHAnsi"/>
        </w:rPr>
        <w:t xml:space="preserve">Полупрозрачные масла (например, </w:t>
      </w:r>
      <w:r w:rsidR="00782068">
        <w:rPr>
          <w:rFonts w:cstheme="minorHAnsi"/>
        </w:rPr>
        <w:t>DECKEN</w:t>
      </w:r>
      <w:r>
        <w:rPr>
          <w:rFonts w:cstheme="minorHAnsi"/>
        </w:rPr>
        <w:t xml:space="preserve"> </w:t>
      </w:r>
      <w:r w:rsidR="00782068">
        <w:rPr>
          <w:rFonts w:cstheme="minorHAnsi"/>
          <w:lang w:val="en-US"/>
        </w:rPr>
        <w:t>Floor</w:t>
      </w:r>
      <w:r w:rsidR="00782068">
        <w:rPr>
          <w:rFonts w:cstheme="minorHAnsi"/>
        </w:rPr>
        <w:t xml:space="preserve"> </w:t>
      </w:r>
      <w:proofErr w:type="spellStart"/>
      <w:r>
        <w:rPr>
          <w:rFonts w:cstheme="minorHAnsi"/>
        </w:rPr>
        <w:t>oil</w:t>
      </w:r>
      <w:proofErr w:type="spellEnd"/>
      <w:r>
        <w:rPr>
          <w:rFonts w:cstheme="minorHAnsi"/>
        </w:rPr>
        <w:t>) могут колероваться под цвет другого деревянного покрытия. Для подбора цвета на завод следует предоставить образец деревянного покрытия, под которое будет подбираться цвет, а также образец дерева, которое будет обрабатываться. Колеровка по фотографии невозможна в связи с искажением цвета изображения на мониторе и при печати.</w:t>
      </w:r>
    </w:p>
    <w:p w:rsidR="00077B11" w:rsidRDefault="00077B11" w:rsidP="00D23B35">
      <w:pPr>
        <w:pStyle w:val="a4"/>
        <w:numPr>
          <w:ilvl w:val="0"/>
          <w:numId w:val="27"/>
        </w:numPr>
        <w:spacing w:after="0" w:line="240" w:lineRule="auto"/>
        <w:rPr>
          <w:rFonts w:cstheme="minorHAnsi"/>
        </w:rPr>
      </w:pPr>
      <w:r>
        <w:rPr>
          <w:rFonts w:cstheme="minorHAnsi"/>
        </w:rPr>
        <w:t xml:space="preserve">При необходимости окрасить поверхность сосны в </w:t>
      </w:r>
      <w:r w:rsidRPr="00077B11">
        <w:rPr>
          <w:rFonts w:cstheme="minorHAnsi"/>
          <w:u w:val="single"/>
        </w:rPr>
        <w:t>белый</w:t>
      </w:r>
      <w:r>
        <w:rPr>
          <w:rFonts w:cstheme="minorHAnsi"/>
        </w:rPr>
        <w:t xml:space="preserve"> цвет нужно выбирать масло с большим содержанием пигмента (</w:t>
      </w:r>
      <w:r w:rsidR="00782068">
        <w:rPr>
          <w:rFonts w:cstheme="minorHAnsi"/>
        </w:rPr>
        <w:t>DECKEN</w:t>
      </w:r>
      <w:r>
        <w:rPr>
          <w:rFonts w:cstheme="minorHAnsi"/>
        </w:rPr>
        <w:t xml:space="preserve"> </w:t>
      </w:r>
      <w:r>
        <w:rPr>
          <w:rFonts w:cstheme="minorHAnsi"/>
          <w:lang w:val="en-US"/>
        </w:rPr>
        <w:t>Color</w:t>
      </w:r>
      <w:proofErr w:type="spellStart"/>
      <w:r>
        <w:rPr>
          <w:rFonts w:cstheme="minorHAnsi"/>
        </w:rPr>
        <w:t>Fasad</w:t>
      </w:r>
      <w:proofErr w:type="spellEnd"/>
      <w:r>
        <w:rPr>
          <w:rFonts w:cstheme="minorHAnsi"/>
        </w:rPr>
        <w:t xml:space="preserve"> </w:t>
      </w:r>
      <w:proofErr w:type="spellStart"/>
      <w:r>
        <w:rPr>
          <w:rFonts w:cstheme="minorHAnsi"/>
        </w:rPr>
        <w:t>oil</w:t>
      </w:r>
      <w:proofErr w:type="spellEnd"/>
      <w:r>
        <w:rPr>
          <w:rFonts w:cstheme="minorHAnsi"/>
        </w:rPr>
        <w:t>). Сосна содержит большое количество смолистых веществ, которые постепенно выходят на поверхность. Они визуально ослабляют белизну. Это особенно видно при использовании полупрозрачными маслами</w:t>
      </w:r>
      <w:r w:rsidR="0037540F">
        <w:rPr>
          <w:rFonts w:cstheme="minorHAnsi"/>
        </w:rPr>
        <w:t xml:space="preserve">. Таким образом, при необходимости нанесения белого цвета сосну как минимум в качестве первого слоя нужно использовать </w:t>
      </w:r>
      <w:r w:rsidR="00782068">
        <w:rPr>
          <w:rFonts w:cstheme="minorHAnsi"/>
        </w:rPr>
        <w:t>DECKEN</w:t>
      </w:r>
      <w:r w:rsidR="0037540F">
        <w:rPr>
          <w:rFonts w:cstheme="minorHAnsi"/>
        </w:rPr>
        <w:t xml:space="preserve"> </w:t>
      </w:r>
      <w:r w:rsidR="0037540F">
        <w:rPr>
          <w:rFonts w:cstheme="minorHAnsi"/>
          <w:lang w:val="en-US"/>
        </w:rPr>
        <w:t>Color</w:t>
      </w:r>
      <w:proofErr w:type="spellStart"/>
      <w:r w:rsidR="0037540F">
        <w:rPr>
          <w:rFonts w:cstheme="minorHAnsi"/>
        </w:rPr>
        <w:t>Fasad</w:t>
      </w:r>
      <w:proofErr w:type="spellEnd"/>
      <w:r w:rsidR="0037540F">
        <w:rPr>
          <w:rFonts w:cstheme="minorHAnsi"/>
        </w:rPr>
        <w:t xml:space="preserve"> </w:t>
      </w:r>
      <w:proofErr w:type="spellStart"/>
      <w:r w:rsidR="0037540F">
        <w:rPr>
          <w:rFonts w:cstheme="minorHAnsi"/>
        </w:rPr>
        <w:t>oil</w:t>
      </w:r>
      <w:proofErr w:type="spellEnd"/>
      <w:r w:rsidR="0037540F">
        <w:rPr>
          <w:rFonts w:cstheme="minorHAnsi"/>
        </w:rPr>
        <w:t>.</w:t>
      </w:r>
    </w:p>
    <w:p w:rsidR="00A94E2C" w:rsidRPr="00552D41" w:rsidRDefault="00A94E2C" w:rsidP="00182A8C">
      <w:pPr>
        <w:pStyle w:val="1"/>
        <w:numPr>
          <w:ilvl w:val="1"/>
          <w:numId w:val="1"/>
        </w:numPr>
        <w:spacing w:before="0" w:line="240" w:lineRule="auto"/>
        <w:ind w:left="788" w:hanging="431"/>
        <w:rPr>
          <w:rFonts w:asciiTheme="minorHAnsi" w:hAnsiTheme="minorHAnsi"/>
          <w:color w:val="auto"/>
          <w:sz w:val="22"/>
          <w:szCs w:val="22"/>
        </w:rPr>
      </w:pPr>
      <w:bookmarkStart w:id="16" w:name="_Toc506824315"/>
      <w:r w:rsidRPr="00552D41">
        <w:rPr>
          <w:rFonts w:asciiTheme="minorHAnsi" w:hAnsiTheme="minorHAnsi"/>
          <w:color w:val="auto"/>
          <w:sz w:val="22"/>
          <w:szCs w:val="22"/>
        </w:rPr>
        <w:t>Выбор масла</w:t>
      </w:r>
      <w:bookmarkEnd w:id="16"/>
    </w:p>
    <w:p w:rsidR="00E74C41" w:rsidRDefault="00461F03" w:rsidP="00D23B35">
      <w:pPr>
        <w:spacing w:after="0" w:line="240" w:lineRule="auto"/>
        <w:ind w:firstLine="284"/>
        <w:rPr>
          <w:rFonts w:cstheme="minorHAnsi"/>
        </w:rPr>
      </w:pPr>
      <w:r>
        <w:rPr>
          <w:rFonts w:cstheme="minorHAnsi"/>
        </w:rPr>
        <w:t xml:space="preserve">При выборе масла следует исходить из характеристик обрабатываемой поверхности, а также из проблем, которые нужно решить. </w:t>
      </w:r>
    </w:p>
    <w:p w:rsidR="00461F03" w:rsidRDefault="00461F03" w:rsidP="00D23B35">
      <w:pPr>
        <w:spacing w:after="0" w:line="240" w:lineRule="auto"/>
        <w:ind w:firstLine="284"/>
        <w:rPr>
          <w:rFonts w:cstheme="minorHAnsi"/>
        </w:rPr>
      </w:pPr>
      <w:r>
        <w:rPr>
          <w:rFonts w:cstheme="minorHAnsi"/>
        </w:rPr>
        <w:t xml:space="preserve">Масло наноситься в 2 слоя, однако, для первого и для второго слоя продукты могут быть разными. </w:t>
      </w:r>
    </w:p>
    <w:p w:rsidR="00441852" w:rsidRPr="00E96CD0" w:rsidRDefault="00461F03" w:rsidP="00D23B35">
      <w:pPr>
        <w:spacing w:after="0" w:line="240" w:lineRule="auto"/>
        <w:ind w:firstLine="284"/>
        <w:rPr>
          <w:rFonts w:cstheme="minorHAnsi"/>
        </w:rPr>
      </w:pPr>
      <w:r>
        <w:rPr>
          <w:rFonts w:cstheme="minorHAnsi"/>
        </w:rPr>
        <w:t xml:space="preserve">При использовании грунта количество слоев масла не уменьшается. Грунт выравнивает впитывающую способность древесины, </w:t>
      </w:r>
      <w:r w:rsidR="00441852">
        <w:rPr>
          <w:rFonts w:cstheme="minorHAnsi"/>
        </w:rPr>
        <w:t xml:space="preserve">снижает расход масла приблизительно на треть. Использование грунта желательно при окрашивании сосны, а также при окрашивании древесины с большим количеством сучков – это позволяет избежать появление более темных пятен вокруг сучков. Кроме того грунт </w:t>
      </w:r>
      <w:r w:rsidR="00E96CD0" w:rsidRPr="00E96CD0">
        <w:rPr>
          <w:rFonts w:cstheme="minorHAnsi"/>
        </w:rPr>
        <w:t>необходим при окрашивании дерева</w:t>
      </w:r>
      <w:r w:rsidR="00E96CD0">
        <w:rPr>
          <w:rFonts w:cstheme="minorHAnsi"/>
        </w:rPr>
        <w:t>, которое предварительно шпатлевалось.</w:t>
      </w:r>
    </w:p>
    <w:p w:rsidR="00C11211" w:rsidRPr="00552D41" w:rsidRDefault="00C11211" w:rsidP="00182A8C">
      <w:pPr>
        <w:pStyle w:val="1"/>
        <w:numPr>
          <w:ilvl w:val="1"/>
          <w:numId w:val="1"/>
        </w:numPr>
        <w:spacing w:before="0" w:line="240" w:lineRule="auto"/>
        <w:ind w:left="788" w:hanging="431"/>
        <w:rPr>
          <w:rFonts w:asciiTheme="minorHAnsi" w:hAnsiTheme="minorHAnsi"/>
          <w:color w:val="auto"/>
          <w:sz w:val="22"/>
          <w:szCs w:val="22"/>
        </w:rPr>
      </w:pPr>
      <w:bookmarkStart w:id="17" w:name="_Toc506824316"/>
      <w:r w:rsidRPr="00552D41">
        <w:rPr>
          <w:rFonts w:asciiTheme="minorHAnsi" w:hAnsiTheme="minorHAnsi"/>
          <w:color w:val="auto"/>
          <w:sz w:val="22"/>
          <w:szCs w:val="22"/>
        </w:rPr>
        <w:t xml:space="preserve">Основные характеристики средств для защиты древесины </w:t>
      </w:r>
      <w:r w:rsidR="00782068">
        <w:rPr>
          <w:rFonts w:asciiTheme="minorHAnsi" w:hAnsiTheme="minorHAnsi"/>
          <w:color w:val="auto"/>
          <w:sz w:val="22"/>
          <w:szCs w:val="22"/>
        </w:rPr>
        <w:t>DECKEN</w:t>
      </w:r>
      <w:bookmarkEnd w:id="17"/>
    </w:p>
    <w:tbl>
      <w:tblPr>
        <w:tblStyle w:val="a9"/>
        <w:tblW w:w="9606" w:type="dxa"/>
        <w:tblLook w:val="04A0"/>
      </w:tblPr>
      <w:tblGrid>
        <w:gridCol w:w="2660"/>
        <w:gridCol w:w="3118"/>
        <w:gridCol w:w="3828"/>
      </w:tblGrid>
      <w:tr w:rsidR="00C11211" w:rsidRPr="00FC6E48" w:rsidTr="00FC6E48">
        <w:tc>
          <w:tcPr>
            <w:tcW w:w="2660" w:type="dxa"/>
          </w:tcPr>
          <w:p w:rsidR="00C11211" w:rsidRPr="00FC6E48" w:rsidRDefault="00C11211" w:rsidP="00D23B35">
            <w:pPr>
              <w:rPr>
                <w:rFonts w:cstheme="minorHAnsi"/>
                <w:sz w:val="20"/>
                <w:szCs w:val="20"/>
              </w:rPr>
            </w:pPr>
            <w:r w:rsidRPr="00FC6E48">
              <w:rPr>
                <w:rFonts w:cstheme="minorHAnsi"/>
                <w:sz w:val="20"/>
                <w:szCs w:val="20"/>
              </w:rPr>
              <w:t>Название</w:t>
            </w:r>
          </w:p>
        </w:tc>
        <w:tc>
          <w:tcPr>
            <w:tcW w:w="3118" w:type="dxa"/>
          </w:tcPr>
          <w:p w:rsidR="00C11211" w:rsidRPr="00FC6E48" w:rsidRDefault="00C11211" w:rsidP="00D23B35">
            <w:pPr>
              <w:rPr>
                <w:rFonts w:cstheme="minorHAnsi"/>
                <w:sz w:val="20"/>
                <w:szCs w:val="20"/>
              </w:rPr>
            </w:pPr>
            <w:r w:rsidRPr="00FC6E48">
              <w:rPr>
                <w:rFonts w:cstheme="minorHAnsi"/>
                <w:sz w:val="20"/>
                <w:szCs w:val="20"/>
              </w:rPr>
              <w:t>Основные характеристики</w:t>
            </w:r>
          </w:p>
        </w:tc>
        <w:tc>
          <w:tcPr>
            <w:tcW w:w="3828" w:type="dxa"/>
          </w:tcPr>
          <w:p w:rsidR="00C11211" w:rsidRPr="00FC6E48" w:rsidRDefault="00C11211" w:rsidP="00D23B35">
            <w:pPr>
              <w:rPr>
                <w:rFonts w:cstheme="minorHAnsi"/>
                <w:sz w:val="20"/>
                <w:szCs w:val="20"/>
              </w:rPr>
            </w:pPr>
            <w:r w:rsidRPr="00FC6E48">
              <w:rPr>
                <w:rFonts w:cstheme="minorHAnsi"/>
                <w:sz w:val="20"/>
                <w:szCs w:val="20"/>
              </w:rPr>
              <w:t xml:space="preserve">Примечания </w:t>
            </w:r>
          </w:p>
        </w:tc>
      </w:tr>
      <w:tr w:rsidR="00E96CD0" w:rsidRPr="00FC6E48" w:rsidTr="00FC6E48">
        <w:tc>
          <w:tcPr>
            <w:tcW w:w="2660" w:type="dxa"/>
          </w:tcPr>
          <w:p w:rsidR="00E96CD0" w:rsidRPr="00653C1F" w:rsidRDefault="00E96CD0" w:rsidP="00E96CD0">
            <w:pPr>
              <w:rPr>
                <w:rFonts w:cstheme="minorHAnsi"/>
                <w:sz w:val="20"/>
                <w:szCs w:val="20"/>
                <w:lang w:val="en-US"/>
              </w:rPr>
            </w:pPr>
            <w:r w:rsidRPr="00FC6E48">
              <w:rPr>
                <w:rFonts w:cstheme="minorHAnsi"/>
                <w:sz w:val="20"/>
                <w:szCs w:val="20"/>
              </w:rPr>
              <w:t>Грунт</w:t>
            </w:r>
            <w:r w:rsidRPr="00653C1F">
              <w:rPr>
                <w:rFonts w:cstheme="minorHAnsi"/>
                <w:sz w:val="20"/>
                <w:szCs w:val="20"/>
                <w:lang w:val="en-US"/>
              </w:rPr>
              <w:t>-</w:t>
            </w:r>
            <w:r w:rsidRPr="00FC6E48">
              <w:rPr>
                <w:rFonts w:cstheme="minorHAnsi"/>
                <w:sz w:val="20"/>
                <w:szCs w:val="20"/>
              </w:rPr>
              <w:t>антисептик</w:t>
            </w:r>
            <w:r>
              <w:rPr>
                <w:rFonts w:cstheme="minorHAnsi"/>
                <w:sz w:val="20"/>
                <w:szCs w:val="20"/>
                <w:lang w:val="en-US"/>
              </w:rPr>
              <w:t xml:space="preserve"> </w:t>
            </w:r>
          </w:p>
          <w:p w:rsidR="00E96CD0" w:rsidRPr="00653C1F" w:rsidRDefault="00E96CD0" w:rsidP="00E96CD0">
            <w:pPr>
              <w:rPr>
                <w:rFonts w:cstheme="minorHAnsi"/>
                <w:sz w:val="20"/>
                <w:szCs w:val="20"/>
                <w:lang w:val="en-US"/>
              </w:rPr>
            </w:pPr>
            <w:r>
              <w:rPr>
                <w:rFonts w:cstheme="minorHAnsi"/>
                <w:sz w:val="20"/>
                <w:szCs w:val="20"/>
                <w:lang w:val="en-US"/>
              </w:rPr>
              <w:t>DECKEN</w:t>
            </w:r>
            <w:r w:rsidRPr="00653C1F">
              <w:rPr>
                <w:rFonts w:cstheme="minorHAnsi"/>
                <w:sz w:val="20"/>
                <w:szCs w:val="20"/>
                <w:lang w:val="en-US"/>
              </w:rPr>
              <w:t xml:space="preserve"> Antiseptic Primer</w:t>
            </w:r>
          </w:p>
        </w:tc>
        <w:tc>
          <w:tcPr>
            <w:tcW w:w="3118" w:type="dxa"/>
          </w:tcPr>
          <w:p w:rsidR="00E96CD0" w:rsidRPr="00FC6E48" w:rsidRDefault="00E96CD0" w:rsidP="00E96CD0">
            <w:pPr>
              <w:rPr>
                <w:rFonts w:cstheme="minorHAnsi"/>
                <w:sz w:val="20"/>
                <w:szCs w:val="20"/>
              </w:rPr>
            </w:pPr>
            <w:r w:rsidRPr="00FC6E48">
              <w:rPr>
                <w:rFonts w:cstheme="minorHAnsi"/>
                <w:sz w:val="20"/>
                <w:szCs w:val="20"/>
              </w:rPr>
              <w:t xml:space="preserve">Защищает от </w:t>
            </w:r>
            <w:r>
              <w:rPr>
                <w:rFonts w:cstheme="minorHAnsi"/>
                <w:sz w:val="20"/>
                <w:szCs w:val="20"/>
              </w:rPr>
              <w:t xml:space="preserve">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E96CD0" w:rsidRPr="00FC6E48" w:rsidRDefault="00E96CD0" w:rsidP="00E96CD0">
            <w:pPr>
              <w:rPr>
                <w:rFonts w:cstheme="minorHAnsi"/>
                <w:sz w:val="20"/>
                <w:szCs w:val="20"/>
              </w:rPr>
            </w:pPr>
            <w:r w:rsidRPr="00FC6E48">
              <w:rPr>
                <w:rFonts w:cstheme="minorHAnsi"/>
                <w:sz w:val="20"/>
                <w:szCs w:val="20"/>
              </w:rPr>
              <w:t>Защищает от насекомых вредителей.</w:t>
            </w:r>
          </w:p>
          <w:p w:rsidR="00E96CD0" w:rsidRPr="00FC6E48" w:rsidRDefault="00E96CD0" w:rsidP="00E96CD0">
            <w:pPr>
              <w:rPr>
                <w:rFonts w:cstheme="minorHAnsi"/>
                <w:sz w:val="20"/>
                <w:szCs w:val="20"/>
              </w:rPr>
            </w:pPr>
          </w:p>
          <w:p w:rsidR="00E96CD0" w:rsidRPr="00FC6E48" w:rsidRDefault="00E96CD0" w:rsidP="00E96CD0">
            <w:pPr>
              <w:rPr>
                <w:rFonts w:cstheme="minorHAnsi"/>
                <w:sz w:val="20"/>
                <w:szCs w:val="20"/>
              </w:rPr>
            </w:pPr>
            <w:r w:rsidRPr="00FC6E48">
              <w:rPr>
                <w:rFonts w:cstheme="minorHAnsi"/>
                <w:sz w:val="20"/>
                <w:szCs w:val="20"/>
              </w:rPr>
              <w:t>Готовит поверхность к нанесению масла, экономит расход масла приблизительно на треть.</w:t>
            </w:r>
          </w:p>
          <w:p w:rsidR="00E96CD0" w:rsidRPr="00FC6E48" w:rsidRDefault="00E96CD0" w:rsidP="00E96CD0">
            <w:pPr>
              <w:rPr>
                <w:rFonts w:cstheme="minorHAnsi"/>
                <w:sz w:val="20"/>
                <w:szCs w:val="20"/>
              </w:rPr>
            </w:pPr>
            <w:r w:rsidRPr="00FC6E48">
              <w:rPr>
                <w:rFonts w:cstheme="minorHAnsi"/>
                <w:sz w:val="20"/>
                <w:szCs w:val="20"/>
              </w:rPr>
              <w:t>Выравнивает цвет последующего покрытия.</w:t>
            </w:r>
          </w:p>
        </w:tc>
        <w:tc>
          <w:tcPr>
            <w:tcW w:w="3828" w:type="dxa"/>
          </w:tcPr>
          <w:p w:rsidR="00E96CD0" w:rsidRPr="00FC6E48" w:rsidRDefault="00E96CD0" w:rsidP="00E96CD0">
            <w:pPr>
              <w:rPr>
                <w:rFonts w:cstheme="minorHAnsi"/>
                <w:sz w:val="20"/>
                <w:szCs w:val="20"/>
              </w:rPr>
            </w:pPr>
            <w:r>
              <w:rPr>
                <w:rFonts w:cstheme="minorHAnsi"/>
                <w:sz w:val="20"/>
                <w:szCs w:val="20"/>
              </w:rPr>
              <w:t xml:space="preserve">- </w:t>
            </w:r>
            <w:r w:rsidRPr="00FC6E48">
              <w:rPr>
                <w:rFonts w:cstheme="minorHAnsi"/>
                <w:sz w:val="20"/>
                <w:szCs w:val="20"/>
              </w:rPr>
              <w:t>Грунт не обязателен в применении, но выравнивает цвет и продлевает срок эксплуатации поверхности.</w:t>
            </w:r>
          </w:p>
          <w:p w:rsidR="00E96CD0" w:rsidRPr="00FC6E48" w:rsidRDefault="00E96CD0" w:rsidP="00E96CD0">
            <w:pPr>
              <w:rPr>
                <w:rFonts w:cstheme="minorHAnsi"/>
                <w:sz w:val="20"/>
                <w:szCs w:val="20"/>
              </w:rPr>
            </w:pPr>
            <w:r>
              <w:rPr>
                <w:rFonts w:cstheme="minorHAnsi"/>
                <w:sz w:val="20"/>
                <w:szCs w:val="20"/>
              </w:rPr>
              <w:t xml:space="preserve">- </w:t>
            </w:r>
            <w:r w:rsidRPr="00FC6E48">
              <w:rPr>
                <w:rFonts w:cstheme="minorHAnsi"/>
                <w:sz w:val="20"/>
                <w:szCs w:val="20"/>
              </w:rPr>
              <w:t xml:space="preserve">Грунт не </w:t>
            </w:r>
            <w:proofErr w:type="gramStart"/>
            <w:r w:rsidRPr="00FC6E48">
              <w:rPr>
                <w:rFonts w:cstheme="minorHAnsi"/>
                <w:sz w:val="20"/>
                <w:szCs w:val="20"/>
              </w:rPr>
              <w:t>заменяет масло (на него</w:t>
            </w:r>
            <w:proofErr w:type="gramEnd"/>
            <w:r w:rsidRPr="00FC6E48">
              <w:rPr>
                <w:rFonts w:cstheme="minorHAnsi"/>
                <w:sz w:val="20"/>
                <w:szCs w:val="20"/>
              </w:rPr>
              <w:t xml:space="preserve"> наносится 2 слоя масла).</w:t>
            </w:r>
          </w:p>
          <w:p w:rsidR="00E96CD0" w:rsidRPr="00FC6E48" w:rsidRDefault="00E96CD0" w:rsidP="00E96CD0">
            <w:pPr>
              <w:rPr>
                <w:rFonts w:cstheme="minorHAnsi"/>
                <w:sz w:val="20"/>
                <w:szCs w:val="20"/>
              </w:rPr>
            </w:pPr>
            <w:r>
              <w:rPr>
                <w:rFonts w:cstheme="minorHAnsi"/>
                <w:sz w:val="20"/>
                <w:szCs w:val="20"/>
              </w:rPr>
              <w:t xml:space="preserve">- </w:t>
            </w:r>
            <w:r w:rsidRPr="00FC6E48">
              <w:rPr>
                <w:rFonts w:cstheme="minorHAnsi"/>
                <w:sz w:val="20"/>
                <w:szCs w:val="20"/>
              </w:rPr>
              <w:t xml:space="preserve">Может использоваться для создания временного покрытия (до 3 месяцев). </w:t>
            </w:r>
          </w:p>
          <w:p w:rsidR="00E96CD0" w:rsidRPr="00FC6E48" w:rsidRDefault="00E96CD0" w:rsidP="00E96CD0">
            <w:pPr>
              <w:rPr>
                <w:rFonts w:cstheme="minorHAnsi"/>
                <w:sz w:val="20"/>
                <w:szCs w:val="20"/>
              </w:rPr>
            </w:pPr>
            <w:r>
              <w:rPr>
                <w:rFonts w:cstheme="minorHAnsi"/>
                <w:sz w:val="20"/>
                <w:szCs w:val="20"/>
              </w:rPr>
              <w:t xml:space="preserve">- </w:t>
            </w:r>
            <w:r w:rsidRPr="00FC6E48">
              <w:rPr>
                <w:rFonts w:cstheme="minorHAnsi"/>
                <w:sz w:val="20"/>
                <w:szCs w:val="20"/>
              </w:rPr>
              <w:t>Не допускается использование при внутренних работах!</w:t>
            </w:r>
          </w:p>
        </w:tc>
      </w:tr>
      <w:tr w:rsidR="00E96CD0" w:rsidRPr="00FC6E48" w:rsidTr="00FC6E48">
        <w:tc>
          <w:tcPr>
            <w:tcW w:w="2660" w:type="dxa"/>
          </w:tcPr>
          <w:p w:rsidR="00E96CD0" w:rsidRPr="0086244A" w:rsidRDefault="00E96CD0" w:rsidP="00E96CD0">
            <w:pPr>
              <w:rPr>
                <w:rFonts w:cstheme="minorHAnsi"/>
                <w:sz w:val="20"/>
                <w:szCs w:val="20"/>
              </w:rPr>
            </w:pPr>
            <w:r w:rsidRPr="0086244A">
              <w:rPr>
                <w:rFonts w:cstheme="minorHAnsi"/>
                <w:sz w:val="20"/>
                <w:szCs w:val="20"/>
              </w:rPr>
              <w:t xml:space="preserve">Твердый грунт с водоотталкивающим эффектом DECKEN WR </w:t>
            </w:r>
            <w:proofErr w:type="spellStart"/>
            <w:r w:rsidRPr="0086244A">
              <w:rPr>
                <w:rFonts w:cstheme="minorHAnsi"/>
                <w:sz w:val="20"/>
                <w:szCs w:val="20"/>
              </w:rPr>
              <w:t>Primer</w:t>
            </w:r>
            <w:proofErr w:type="spellEnd"/>
          </w:p>
          <w:p w:rsidR="00E96CD0" w:rsidRPr="00E96CD0" w:rsidRDefault="00E96CD0" w:rsidP="00D23B35">
            <w:pPr>
              <w:rPr>
                <w:rFonts w:cstheme="minorHAnsi"/>
                <w:sz w:val="20"/>
                <w:szCs w:val="20"/>
              </w:rPr>
            </w:pPr>
          </w:p>
        </w:tc>
        <w:tc>
          <w:tcPr>
            <w:tcW w:w="3118" w:type="dxa"/>
          </w:tcPr>
          <w:p w:rsidR="00E96CD0" w:rsidRDefault="000769B0" w:rsidP="000769B0">
            <w:pPr>
              <w:rPr>
                <w:rFonts w:cstheme="minorHAnsi"/>
                <w:sz w:val="20"/>
                <w:szCs w:val="20"/>
              </w:rPr>
            </w:pPr>
            <w:r>
              <w:rPr>
                <w:rFonts w:cstheme="minorHAnsi"/>
                <w:sz w:val="20"/>
                <w:szCs w:val="20"/>
              </w:rPr>
              <w:t xml:space="preserve">Увеличивает водоотталкивающую способность. </w:t>
            </w:r>
          </w:p>
          <w:p w:rsidR="000769B0" w:rsidRDefault="000769B0" w:rsidP="000769B0">
            <w:pPr>
              <w:rPr>
                <w:rFonts w:cstheme="minorHAnsi"/>
                <w:sz w:val="20"/>
                <w:szCs w:val="20"/>
              </w:rPr>
            </w:pPr>
          </w:p>
          <w:p w:rsidR="000769B0" w:rsidRPr="00FC6E48" w:rsidRDefault="000769B0" w:rsidP="000769B0">
            <w:pPr>
              <w:rPr>
                <w:rFonts w:cstheme="minorHAnsi"/>
                <w:sz w:val="20"/>
                <w:szCs w:val="20"/>
              </w:rPr>
            </w:pPr>
            <w:r w:rsidRPr="00FC6E48">
              <w:rPr>
                <w:rFonts w:cstheme="minorHAnsi"/>
                <w:sz w:val="20"/>
                <w:szCs w:val="20"/>
              </w:rPr>
              <w:t>Готовит поверхность к нанесению масла, экономит расход масла приблизительно на треть.</w:t>
            </w:r>
          </w:p>
          <w:p w:rsidR="000769B0" w:rsidRPr="00FC6E48" w:rsidRDefault="000769B0" w:rsidP="000769B0">
            <w:pPr>
              <w:rPr>
                <w:rFonts w:cstheme="minorHAnsi"/>
                <w:sz w:val="20"/>
                <w:szCs w:val="20"/>
              </w:rPr>
            </w:pPr>
            <w:r w:rsidRPr="00FC6E48">
              <w:rPr>
                <w:rFonts w:cstheme="minorHAnsi"/>
                <w:sz w:val="20"/>
                <w:szCs w:val="20"/>
              </w:rPr>
              <w:t xml:space="preserve">Выравнивает цвет последующего </w:t>
            </w:r>
            <w:r w:rsidRPr="00FC6E48">
              <w:rPr>
                <w:rFonts w:cstheme="minorHAnsi"/>
                <w:sz w:val="20"/>
                <w:szCs w:val="20"/>
              </w:rPr>
              <w:lastRenderedPageBreak/>
              <w:t>покрытия.</w:t>
            </w:r>
          </w:p>
        </w:tc>
        <w:tc>
          <w:tcPr>
            <w:tcW w:w="3828" w:type="dxa"/>
          </w:tcPr>
          <w:p w:rsidR="00E96CD0" w:rsidRPr="00FC6E48" w:rsidRDefault="00E96CD0" w:rsidP="00E96CD0">
            <w:pPr>
              <w:rPr>
                <w:rFonts w:cstheme="minorHAnsi"/>
                <w:sz w:val="20"/>
                <w:szCs w:val="20"/>
              </w:rPr>
            </w:pPr>
            <w:r>
              <w:rPr>
                <w:rFonts w:cstheme="minorHAnsi"/>
                <w:sz w:val="20"/>
                <w:szCs w:val="20"/>
              </w:rPr>
              <w:lastRenderedPageBreak/>
              <w:t xml:space="preserve">- </w:t>
            </w:r>
            <w:r w:rsidRPr="00FC6E48">
              <w:rPr>
                <w:rFonts w:cstheme="minorHAnsi"/>
                <w:sz w:val="20"/>
                <w:szCs w:val="20"/>
              </w:rPr>
              <w:t>Грунт не обязателен в применении, но выравнивает цвет и продлевает срок эксплуатации поверхности.</w:t>
            </w:r>
          </w:p>
          <w:p w:rsidR="00E96CD0" w:rsidRPr="00FC6E48" w:rsidRDefault="00E96CD0" w:rsidP="00E96CD0">
            <w:pPr>
              <w:rPr>
                <w:rFonts w:cstheme="minorHAnsi"/>
                <w:sz w:val="20"/>
                <w:szCs w:val="20"/>
              </w:rPr>
            </w:pPr>
            <w:r>
              <w:rPr>
                <w:rFonts w:cstheme="minorHAnsi"/>
                <w:sz w:val="20"/>
                <w:szCs w:val="20"/>
              </w:rPr>
              <w:t xml:space="preserve">- </w:t>
            </w:r>
            <w:r w:rsidRPr="00FC6E48">
              <w:rPr>
                <w:rFonts w:cstheme="minorHAnsi"/>
                <w:sz w:val="20"/>
                <w:szCs w:val="20"/>
              </w:rPr>
              <w:t xml:space="preserve">Грунт не </w:t>
            </w:r>
            <w:proofErr w:type="gramStart"/>
            <w:r w:rsidRPr="00FC6E48">
              <w:rPr>
                <w:rFonts w:cstheme="minorHAnsi"/>
                <w:sz w:val="20"/>
                <w:szCs w:val="20"/>
              </w:rPr>
              <w:t>заменяет масло (на него</w:t>
            </w:r>
            <w:proofErr w:type="gramEnd"/>
            <w:r w:rsidRPr="00FC6E48">
              <w:rPr>
                <w:rFonts w:cstheme="minorHAnsi"/>
                <w:sz w:val="20"/>
                <w:szCs w:val="20"/>
              </w:rPr>
              <w:t xml:space="preserve"> наносится 2 слоя масла).</w:t>
            </w:r>
          </w:p>
          <w:p w:rsidR="00E96CD0" w:rsidRPr="00FC6E48" w:rsidRDefault="00E96CD0" w:rsidP="00E96CD0">
            <w:pPr>
              <w:rPr>
                <w:rFonts w:cstheme="minorHAnsi"/>
                <w:sz w:val="20"/>
                <w:szCs w:val="20"/>
              </w:rPr>
            </w:pPr>
            <w:r>
              <w:rPr>
                <w:rFonts w:cstheme="minorHAnsi"/>
                <w:sz w:val="20"/>
                <w:szCs w:val="20"/>
              </w:rPr>
              <w:t xml:space="preserve">- </w:t>
            </w:r>
            <w:r w:rsidRPr="00FC6E48">
              <w:rPr>
                <w:rFonts w:cstheme="minorHAnsi"/>
                <w:sz w:val="20"/>
                <w:szCs w:val="20"/>
              </w:rPr>
              <w:t xml:space="preserve">Может использоваться для создания временного покрытия (до 3 месяцев). </w:t>
            </w:r>
          </w:p>
          <w:p w:rsidR="00E96CD0" w:rsidRPr="00FC6E48" w:rsidRDefault="00E96CD0" w:rsidP="00E96CD0">
            <w:pPr>
              <w:rPr>
                <w:rFonts w:cstheme="minorHAnsi"/>
                <w:sz w:val="20"/>
                <w:szCs w:val="20"/>
              </w:rPr>
            </w:pPr>
            <w:r>
              <w:rPr>
                <w:rFonts w:cstheme="minorHAnsi"/>
                <w:sz w:val="20"/>
                <w:szCs w:val="20"/>
              </w:rPr>
              <w:t>- Нежелательно</w:t>
            </w:r>
            <w:r w:rsidRPr="00FC6E48">
              <w:rPr>
                <w:rFonts w:cstheme="minorHAnsi"/>
                <w:sz w:val="20"/>
                <w:szCs w:val="20"/>
              </w:rPr>
              <w:t xml:space="preserve"> использование при </w:t>
            </w:r>
            <w:r>
              <w:rPr>
                <w:rFonts w:cstheme="minorHAnsi"/>
                <w:sz w:val="20"/>
                <w:szCs w:val="20"/>
              </w:rPr>
              <w:lastRenderedPageBreak/>
              <w:t xml:space="preserve">наружных </w:t>
            </w:r>
            <w:r w:rsidRPr="00FC6E48">
              <w:rPr>
                <w:rFonts w:cstheme="minorHAnsi"/>
                <w:sz w:val="20"/>
                <w:szCs w:val="20"/>
              </w:rPr>
              <w:t xml:space="preserve"> работах!</w:t>
            </w:r>
          </w:p>
        </w:tc>
      </w:tr>
      <w:tr w:rsidR="00E96CD0" w:rsidRPr="00FC6E48" w:rsidTr="00FC6E48">
        <w:tc>
          <w:tcPr>
            <w:tcW w:w="2660" w:type="dxa"/>
          </w:tcPr>
          <w:p w:rsidR="00E96CD0" w:rsidRPr="00FC6E48" w:rsidRDefault="00221427" w:rsidP="00D23B35">
            <w:pPr>
              <w:rPr>
                <w:rFonts w:cstheme="minorHAnsi"/>
                <w:sz w:val="20"/>
                <w:szCs w:val="20"/>
              </w:rPr>
            </w:pPr>
            <w:r w:rsidRPr="00221427">
              <w:rPr>
                <w:rFonts w:cstheme="minorHAnsi"/>
                <w:sz w:val="20"/>
                <w:szCs w:val="20"/>
              </w:rPr>
              <w:lastRenderedPageBreak/>
              <w:t xml:space="preserve">Масло с твердым воском для полов DECKEN </w:t>
            </w:r>
            <w:proofErr w:type="spellStart"/>
            <w:r w:rsidRPr="00221427">
              <w:rPr>
                <w:rFonts w:cstheme="minorHAnsi"/>
                <w:sz w:val="20"/>
                <w:szCs w:val="20"/>
              </w:rPr>
              <w:t>Floor</w:t>
            </w:r>
            <w:proofErr w:type="spellEnd"/>
            <w:r w:rsidRPr="00221427">
              <w:rPr>
                <w:rFonts w:cstheme="minorHAnsi"/>
                <w:sz w:val="20"/>
                <w:szCs w:val="20"/>
              </w:rPr>
              <w:t xml:space="preserve"> </w:t>
            </w:r>
            <w:proofErr w:type="spellStart"/>
            <w:r w:rsidRPr="00221427">
              <w:rPr>
                <w:rFonts w:cstheme="minorHAnsi"/>
                <w:sz w:val="20"/>
                <w:szCs w:val="20"/>
              </w:rPr>
              <w:t>Oil</w:t>
            </w:r>
            <w:proofErr w:type="spellEnd"/>
          </w:p>
        </w:tc>
        <w:tc>
          <w:tcPr>
            <w:tcW w:w="3118" w:type="dxa"/>
          </w:tcPr>
          <w:p w:rsidR="00221427" w:rsidRDefault="00221427" w:rsidP="00D23B35">
            <w:pPr>
              <w:rPr>
                <w:rFonts w:cstheme="minorHAnsi"/>
                <w:sz w:val="20"/>
                <w:szCs w:val="20"/>
              </w:rPr>
            </w:pPr>
            <w:r w:rsidRPr="00221427">
              <w:rPr>
                <w:rFonts w:cstheme="minorHAnsi"/>
                <w:sz w:val="20"/>
                <w:szCs w:val="20"/>
              </w:rPr>
              <w:t xml:space="preserve">Придает поверхности </w:t>
            </w:r>
            <w:proofErr w:type="spellStart"/>
            <w:r w:rsidRPr="00221427">
              <w:rPr>
                <w:rFonts w:cstheme="minorHAnsi"/>
                <w:sz w:val="20"/>
                <w:szCs w:val="20"/>
              </w:rPr>
              <w:t>водо</w:t>
            </w:r>
            <w:proofErr w:type="spellEnd"/>
            <w:r w:rsidRPr="00221427">
              <w:rPr>
                <w:rFonts w:cstheme="minorHAnsi"/>
                <w:sz w:val="20"/>
                <w:szCs w:val="20"/>
              </w:rPr>
              <w:t>- и грязеотталкивающие свойства</w:t>
            </w:r>
            <w:r>
              <w:rPr>
                <w:rFonts w:cstheme="minorHAnsi"/>
                <w:sz w:val="20"/>
                <w:szCs w:val="20"/>
              </w:rPr>
              <w:t xml:space="preserve"> (в том числе, стойкость к красящим жидкостям)</w:t>
            </w:r>
            <w:r w:rsidRPr="00221427">
              <w:rPr>
                <w:rFonts w:cstheme="minorHAnsi"/>
                <w:sz w:val="20"/>
                <w:szCs w:val="20"/>
              </w:rPr>
              <w:t>.</w:t>
            </w:r>
          </w:p>
          <w:p w:rsidR="00E96CD0" w:rsidRPr="00FC6E48" w:rsidRDefault="00221427" w:rsidP="00D23B35">
            <w:pPr>
              <w:rPr>
                <w:rFonts w:cstheme="minorHAnsi"/>
                <w:sz w:val="20"/>
                <w:szCs w:val="20"/>
              </w:rPr>
            </w:pPr>
            <w:r w:rsidRPr="00221427">
              <w:rPr>
                <w:rFonts w:cstheme="minorHAnsi"/>
                <w:sz w:val="20"/>
                <w:szCs w:val="20"/>
              </w:rPr>
              <w:t>Делает поверхность устойчивой к истиранию</w:t>
            </w:r>
            <w:r>
              <w:rPr>
                <w:rFonts w:cstheme="minorHAnsi"/>
                <w:sz w:val="20"/>
                <w:szCs w:val="20"/>
              </w:rPr>
              <w:t>.</w:t>
            </w:r>
          </w:p>
        </w:tc>
        <w:tc>
          <w:tcPr>
            <w:tcW w:w="3828" w:type="dxa"/>
          </w:tcPr>
          <w:p w:rsidR="00E96CD0" w:rsidRPr="00FC6E48" w:rsidRDefault="00E96CD0" w:rsidP="00D23B35">
            <w:pPr>
              <w:rPr>
                <w:rFonts w:cstheme="minorHAnsi"/>
                <w:sz w:val="20"/>
                <w:szCs w:val="20"/>
              </w:rPr>
            </w:pPr>
            <w:r>
              <w:rPr>
                <w:rFonts w:cstheme="minorHAnsi"/>
                <w:sz w:val="20"/>
                <w:szCs w:val="20"/>
              </w:rPr>
              <w:t xml:space="preserve">- </w:t>
            </w:r>
            <w:r w:rsidRPr="00FC6E48">
              <w:rPr>
                <w:rFonts w:cstheme="minorHAnsi"/>
                <w:sz w:val="20"/>
                <w:szCs w:val="20"/>
              </w:rPr>
              <w:t>Возможно использование в качестве первого слоя при формировании бесцветного покрытия.</w:t>
            </w:r>
          </w:p>
          <w:p w:rsidR="00E96CD0" w:rsidRPr="00FC6E48" w:rsidRDefault="00221427" w:rsidP="00221427">
            <w:pPr>
              <w:rPr>
                <w:rFonts w:cstheme="minorHAnsi"/>
                <w:sz w:val="20"/>
                <w:szCs w:val="20"/>
              </w:rPr>
            </w:pPr>
            <w:r>
              <w:rPr>
                <w:rFonts w:cstheme="minorHAnsi"/>
                <w:sz w:val="20"/>
                <w:szCs w:val="20"/>
              </w:rPr>
              <w:t xml:space="preserve">- </w:t>
            </w:r>
            <w:r w:rsidR="009106CA">
              <w:rPr>
                <w:rFonts w:cstheme="minorHAnsi"/>
                <w:sz w:val="20"/>
                <w:szCs w:val="20"/>
              </w:rPr>
              <w:t>Придает поверхности стойкость к истиранию, соответственно, увеличивает срок службы конструкции.</w:t>
            </w:r>
          </w:p>
        </w:tc>
      </w:tr>
      <w:tr w:rsidR="00E96CD0" w:rsidRPr="00FC6E48" w:rsidTr="00FC6E48">
        <w:tc>
          <w:tcPr>
            <w:tcW w:w="2660" w:type="dxa"/>
          </w:tcPr>
          <w:p w:rsidR="00E96CD0" w:rsidRPr="00FC6E48" w:rsidRDefault="00E96CD0" w:rsidP="00D23B35">
            <w:pPr>
              <w:rPr>
                <w:rFonts w:cstheme="minorHAnsi"/>
                <w:sz w:val="20"/>
                <w:szCs w:val="20"/>
              </w:rPr>
            </w:pPr>
            <w:r w:rsidRPr="00FC6E48">
              <w:rPr>
                <w:rFonts w:cstheme="minorHAnsi"/>
                <w:sz w:val="20"/>
                <w:szCs w:val="20"/>
              </w:rPr>
              <w:t xml:space="preserve">Масло цветное непрозрачное </w:t>
            </w:r>
            <w:r>
              <w:rPr>
                <w:rFonts w:cstheme="minorHAnsi"/>
                <w:sz w:val="20"/>
                <w:szCs w:val="20"/>
              </w:rPr>
              <w:t>DECKEN</w:t>
            </w:r>
            <w:r w:rsidRPr="00FC6E48">
              <w:rPr>
                <w:rFonts w:cstheme="minorHAnsi"/>
                <w:sz w:val="20"/>
                <w:szCs w:val="20"/>
              </w:rPr>
              <w:t xml:space="preserve"> </w:t>
            </w:r>
            <w:proofErr w:type="spellStart"/>
            <w:r w:rsidRPr="00FC6E48">
              <w:rPr>
                <w:rFonts w:cstheme="minorHAnsi"/>
                <w:sz w:val="20"/>
                <w:szCs w:val="20"/>
              </w:rPr>
              <w:t>ColorFasad</w:t>
            </w:r>
            <w:proofErr w:type="spellEnd"/>
            <w:r w:rsidRPr="00FC6E48">
              <w:rPr>
                <w:rFonts w:cstheme="minorHAnsi"/>
                <w:sz w:val="20"/>
                <w:szCs w:val="20"/>
              </w:rPr>
              <w:t xml:space="preserve"> </w:t>
            </w:r>
            <w:proofErr w:type="spellStart"/>
            <w:r w:rsidRPr="00FC6E48">
              <w:rPr>
                <w:rFonts w:cstheme="minorHAnsi"/>
                <w:sz w:val="20"/>
                <w:szCs w:val="20"/>
              </w:rPr>
              <w:t>Oil</w:t>
            </w:r>
            <w:proofErr w:type="spellEnd"/>
          </w:p>
        </w:tc>
        <w:tc>
          <w:tcPr>
            <w:tcW w:w="3118" w:type="dxa"/>
          </w:tcPr>
          <w:p w:rsidR="00E96CD0" w:rsidRDefault="00E96CD0" w:rsidP="00D23B35">
            <w:pPr>
              <w:rPr>
                <w:rFonts w:cstheme="minorHAnsi"/>
                <w:sz w:val="20"/>
                <w:szCs w:val="20"/>
              </w:rPr>
            </w:pPr>
            <w:r>
              <w:rPr>
                <w:rFonts w:cstheme="minorHAnsi"/>
                <w:sz w:val="20"/>
                <w:szCs w:val="20"/>
              </w:rPr>
              <w:t>Ярко тонирует древесину.</w:t>
            </w:r>
          </w:p>
          <w:p w:rsidR="00E96CD0" w:rsidRPr="00FC6E48" w:rsidRDefault="00E96CD0" w:rsidP="00D23B35">
            <w:pPr>
              <w:rPr>
                <w:rFonts w:cstheme="minorHAnsi"/>
                <w:sz w:val="20"/>
                <w:szCs w:val="20"/>
              </w:rPr>
            </w:pPr>
            <w:r w:rsidRPr="00FC6E48">
              <w:rPr>
                <w:rFonts w:cstheme="minorHAnsi"/>
                <w:sz w:val="20"/>
                <w:szCs w:val="20"/>
              </w:rPr>
              <w:t xml:space="preserve">Защищает от УФ излучения (за счет введения пигмента, т.е. </w:t>
            </w:r>
            <w:r>
              <w:rPr>
                <w:rFonts w:cstheme="minorHAnsi"/>
                <w:sz w:val="20"/>
                <w:szCs w:val="20"/>
              </w:rPr>
              <w:t>при использовании светлых и менее насыщенных</w:t>
            </w:r>
            <w:r w:rsidRPr="00FC6E48">
              <w:rPr>
                <w:rFonts w:cstheme="minorHAnsi"/>
                <w:sz w:val="20"/>
                <w:szCs w:val="20"/>
              </w:rPr>
              <w:t xml:space="preserve"> оттенк</w:t>
            </w:r>
            <w:r>
              <w:rPr>
                <w:rFonts w:cstheme="minorHAnsi"/>
                <w:sz w:val="20"/>
                <w:szCs w:val="20"/>
              </w:rPr>
              <w:t>ов</w:t>
            </w:r>
            <w:r w:rsidRPr="00FC6E48">
              <w:rPr>
                <w:rFonts w:cstheme="minorHAnsi"/>
                <w:sz w:val="20"/>
                <w:szCs w:val="20"/>
              </w:rPr>
              <w:t xml:space="preserve"> защита слабая)</w:t>
            </w:r>
            <w:r>
              <w:rPr>
                <w:rFonts w:cstheme="minorHAnsi"/>
                <w:sz w:val="20"/>
                <w:szCs w:val="20"/>
              </w:rPr>
              <w:t>.</w:t>
            </w:r>
          </w:p>
        </w:tc>
        <w:tc>
          <w:tcPr>
            <w:tcW w:w="3828" w:type="dxa"/>
          </w:tcPr>
          <w:p w:rsidR="00E96CD0" w:rsidRDefault="00E96CD0" w:rsidP="00D23B35">
            <w:pPr>
              <w:rPr>
                <w:rFonts w:cstheme="minorHAnsi"/>
                <w:sz w:val="20"/>
                <w:szCs w:val="20"/>
              </w:rPr>
            </w:pPr>
            <w:r>
              <w:rPr>
                <w:rFonts w:cstheme="minorHAnsi"/>
                <w:sz w:val="20"/>
                <w:szCs w:val="20"/>
              </w:rPr>
              <w:t>- Может использоваться как при внутренних работах, так и при наружных.</w:t>
            </w:r>
          </w:p>
          <w:p w:rsidR="00E96CD0" w:rsidRDefault="00E96CD0" w:rsidP="00D23B35">
            <w:pPr>
              <w:rPr>
                <w:rFonts w:cstheme="minorHAnsi"/>
                <w:sz w:val="20"/>
                <w:szCs w:val="20"/>
              </w:rPr>
            </w:pPr>
            <w:r>
              <w:rPr>
                <w:rFonts w:cstheme="minorHAnsi"/>
                <w:sz w:val="20"/>
                <w:szCs w:val="20"/>
              </w:rPr>
              <w:t>- Идеально для обновления старых открыто-пористых покрытий и выветренных деревянных поверхностей.</w:t>
            </w:r>
          </w:p>
          <w:p w:rsidR="00E96CD0" w:rsidRPr="00E265AC" w:rsidRDefault="00E96CD0" w:rsidP="00D23B35">
            <w:pPr>
              <w:rPr>
                <w:rFonts w:cstheme="minorHAnsi"/>
                <w:sz w:val="20"/>
                <w:szCs w:val="20"/>
              </w:rPr>
            </w:pPr>
            <w:r>
              <w:rPr>
                <w:rFonts w:cstheme="minorHAnsi"/>
                <w:sz w:val="20"/>
                <w:szCs w:val="20"/>
              </w:rPr>
              <w:t xml:space="preserve">- Может колероваться под заказ в цвета </w:t>
            </w:r>
            <w:r>
              <w:rPr>
                <w:rFonts w:cstheme="minorHAnsi"/>
                <w:sz w:val="20"/>
                <w:szCs w:val="20"/>
                <w:lang w:val="en-US"/>
              </w:rPr>
              <w:t>RAL</w:t>
            </w:r>
            <w:r w:rsidRPr="00E265AC">
              <w:rPr>
                <w:rFonts w:cstheme="minorHAnsi"/>
                <w:sz w:val="20"/>
                <w:szCs w:val="20"/>
              </w:rPr>
              <w:t xml:space="preserve"> и </w:t>
            </w:r>
            <w:r>
              <w:rPr>
                <w:rFonts w:cstheme="minorHAnsi"/>
                <w:sz w:val="20"/>
                <w:szCs w:val="20"/>
                <w:lang w:val="en-US"/>
              </w:rPr>
              <w:t>NCS</w:t>
            </w:r>
            <w:r w:rsidRPr="00E265AC">
              <w:rPr>
                <w:rFonts w:cstheme="minorHAnsi"/>
                <w:sz w:val="20"/>
                <w:szCs w:val="20"/>
              </w:rPr>
              <w:t>.</w:t>
            </w:r>
          </w:p>
        </w:tc>
      </w:tr>
      <w:tr w:rsidR="00E96CD0" w:rsidRPr="00FC6E48" w:rsidTr="00FC6E48">
        <w:tc>
          <w:tcPr>
            <w:tcW w:w="2660" w:type="dxa"/>
          </w:tcPr>
          <w:p w:rsidR="00E96CD0" w:rsidRPr="00FC6E48" w:rsidRDefault="00E96CD0" w:rsidP="00D23B35">
            <w:pPr>
              <w:rPr>
                <w:rFonts w:cstheme="minorHAnsi"/>
                <w:sz w:val="20"/>
                <w:szCs w:val="20"/>
              </w:rPr>
            </w:pPr>
            <w:r w:rsidRPr="00FC6E48">
              <w:rPr>
                <w:rFonts w:cstheme="minorHAnsi"/>
                <w:sz w:val="20"/>
                <w:szCs w:val="20"/>
              </w:rPr>
              <w:t xml:space="preserve">Защитное масло с </w:t>
            </w:r>
            <w:proofErr w:type="spellStart"/>
            <w:proofErr w:type="gramStart"/>
            <w:r w:rsidRPr="00FC6E48">
              <w:rPr>
                <w:rFonts w:cstheme="minorHAnsi"/>
                <w:sz w:val="20"/>
                <w:szCs w:val="20"/>
              </w:rPr>
              <w:t>УФ-фильтром</w:t>
            </w:r>
            <w:proofErr w:type="spellEnd"/>
            <w:proofErr w:type="gramEnd"/>
            <w:r w:rsidRPr="00FC6E48">
              <w:rPr>
                <w:rFonts w:cstheme="minorHAnsi"/>
                <w:sz w:val="20"/>
                <w:szCs w:val="20"/>
              </w:rPr>
              <w:t xml:space="preserve"> </w:t>
            </w:r>
            <w:r>
              <w:rPr>
                <w:rFonts w:cstheme="minorHAnsi"/>
                <w:sz w:val="20"/>
                <w:szCs w:val="20"/>
              </w:rPr>
              <w:t xml:space="preserve">DECKEN </w:t>
            </w:r>
            <w:proofErr w:type="spellStart"/>
            <w:r w:rsidRPr="00FC6E48">
              <w:rPr>
                <w:rFonts w:cstheme="minorHAnsi"/>
                <w:sz w:val="20"/>
                <w:szCs w:val="20"/>
              </w:rPr>
              <w:t>UVFasad</w:t>
            </w:r>
            <w:proofErr w:type="spellEnd"/>
            <w:r w:rsidRPr="00FC6E48">
              <w:rPr>
                <w:rFonts w:cstheme="minorHAnsi"/>
                <w:sz w:val="20"/>
                <w:szCs w:val="20"/>
              </w:rPr>
              <w:t xml:space="preserve"> </w:t>
            </w:r>
            <w:proofErr w:type="spellStart"/>
            <w:r w:rsidRPr="00FC6E48">
              <w:rPr>
                <w:rFonts w:cstheme="minorHAnsi"/>
                <w:sz w:val="20"/>
                <w:szCs w:val="20"/>
              </w:rPr>
              <w:t>Oil</w:t>
            </w:r>
            <w:proofErr w:type="spellEnd"/>
          </w:p>
        </w:tc>
        <w:tc>
          <w:tcPr>
            <w:tcW w:w="3118" w:type="dxa"/>
          </w:tcPr>
          <w:p w:rsidR="00E96CD0" w:rsidRDefault="00E96CD0" w:rsidP="00D23B35">
            <w:pPr>
              <w:rPr>
                <w:rFonts w:cstheme="minorHAnsi"/>
                <w:sz w:val="20"/>
                <w:szCs w:val="20"/>
              </w:rPr>
            </w:pPr>
            <w:r>
              <w:rPr>
                <w:rFonts w:cstheme="minorHAnsi"/>
                <w:sz w:val="20"/>
                <w:szCs w:val="20"/>
              </w:rPr>
              <w:t>Защищает дерево и нанесенный ранее тонировочный слой от УФ-излучения.</w:t>
            </w:r>
          </w:p>
          <w:p w:rsidR="00E96CD0" w:rsidRDefault="00E96CD0" w:rsidP="00D23B35">
            <w:pPr>
              <w:rPr>
                <w:rFonts w:cstheme="minorHAnsi"/>
                <w:sz w:val="20"/>
                <w:szCs w:val="20"/>
              </w:rPr>
            </w:pPr>
            <w:r>
              <w:rPr>
                <w:rFonts w:cstheme="minorHAnsi"/>
                <w:sz w:val="20"/>
                <w:szCs w:val="20"/>
              </w:rPr>
              <w:t>Как второй слой – увеличивает срок службы затонированной поверхности.</w:t>
            </w:r>
          </w:p>
          <w:p w:rsidR="00E96CD0" w:rsidRPr="00FC6E48" w:rsidRDefault="00E96CD0" w:rsidP="00D23B35">
            <w:pPr>
              <w:rPr>
                <w:rFonts w:cstheme="minorHAnsi"/>
                <w:sz w:val="20"/>
                <w:szCs w:val="20"/>
              </w:rPr>
            </w:pPr>
            <w:r>
              <w:rPr>
                <w:rFonts w:cstheme="minorHAnsi"/>
                <w:sz w:val="20"/>
                <w:szCs w:val="20"/>
              </w:rPr>
              <w:t>Создает бесцветное покрытие.</w:t>
            </w:r>
          </w:p>
        </w:tc>
        <w:tc>
          <w:tcPr>
            <w:tcW w:w="3828" w:type="dxa"/>
          </w:tcPr>
          <w:p w:rsidR="00E96CD0" w:rsidRDefault="00E96CD0" w:rsidP="00D23B35">
            <w:pPr>
              <w:rPr>
                <w:rFonts w:cstheme="minorHAnsi"/>
                <w:sz w:val="20"/>
                <w:szCs w:val="20"/>
              </w:rPr>
            </w:pPr>
            <w:r>
              <w:rPr>
                <w:rFonts w:cstheme="minorHAnsi"/>
                <w:sz w:val="20"/>
                <w:szCs w:val="20"/>
              </w:rPr>
              <w:t xml:space="preserve">- Может использоваться для создания бесцветного, стойкого к ультрафиолету покрытия (используется как самостоятельное средство в 2 слоя или как второй слой поверх </w:t>
            </w:r>
            <w:r w:rsidRPr="00FC6E48">
              <w:rPr>
                <w:rFonts w:cstheme="minorHAnsi"/>
                <w:sz w:val="20"/>
                <w:szCs w:val="20"/>
              </w:rPr>
              <w:t>BioFasad Oil</w:t>
            </w:r>
            <w:r>
              <w:rPr>
                <w:rFonts w:cstheme="minorHAnsi"/>
                <w:sz w:val="20"/>
                <w:szCs w:val="20"/>
              </w:rPr>
              <w:t>).</w:t>
            </w:r>
          </w:p>
          <w:p w:rsidR="00E96CD0" w:rsidRPr="00FC6E48" w:rsidRDefault="00E96CD0" w:rsidP="00D23B35">
            <w:pPr>
              <w:rPr>
                <w:rFonts w:cstheme="minorHAnsi"/>
                <w:sz w:val="20"/>
                <w:szCs w:val="20"/>
              </w:rPr>
            </w:pPr>
            <w:r>
              <w:rPr>
                <w:rFonts w:cstheme="minorHAnsi"/>
                <w:sz w:val="20"/>
                <w:szCs w:val="20"/>
              </w:rPr>
              <w:t xml:space="preserve">- Может использоваться в качестве второго слоя поверх других видов масла для продления срока эксплуатации затонированной поверхности. </w:t>
            </w:r>
          </w:p>
        </w:tc>
      </w:tr>
    </w:tbl>
    <w:p w:rsidR="00B8028E" w:rsidRPr="00E265AC" w:rsidRDefault="00260812" w:rsidP="00D23B35">
      <w:pPr>
        <w:spacing w:after="0" w:line="240" w:lineRule="auto"/>
        <w:ind w:firstLine="284"/>
        <w:rPr>
          <w:rFonts w:cstheme="minorHAnsi"/>
        </w:rPr>
      </w:pPr>
      <w:r>
        <w:rPr>
          <w:rFonts w:cstheme="minorHAnsi"/>
        </w:rPr>
        <w:t>Таким образом, выбор масла для использования на первом и на втором слое можно основывать на основных характеристиках масла, собирая нужные характеристики покрытия как конструктор.</w:t>
      </w:r>
    </w:p>
    <w:p w:rsidR="00260812" w:rsidRPr="00B8028E" w:rsidRDefault="00260812" w:rsidP="00182A8C">
      <w:pPr>
        <w:pStyle w:val="2"/>
        <w:numPr>
          <w:ilvl w:val="2"/>
          <w:numId w:val="1"/>
        </w:numPr>
        <w:spacing w:before="0" w:line="240" w:lineRule="auto"/>
        <w:rPr>
          <w:rFonts w:asciiTheme="minorHAnsi" w:hAnsiTheme="minorHAnsi"/>
          <w:color w:val="auto"/>
          <w:sz w:val="22"/>
          <w:szCs w:val="22"/>
        </w:rPr>
      </w:pPr>
      <w:bookmarkStart w:id="18" w:name="_Toc506824317"/>
      <w:r>
        <w:rPr>
          <w:rFonts w:asciiTheme="minorHAnsi" w:hAnsiTheme="minorHAnsi"/>
          <w:color w:val="auto"/>
          <w:sz w:val="22"/>
          <w:szCs w:val="22"/>
        </w:rPr>
        <w:t xml:space="preserve">Основные комбинации масла при </w:t>
      </w:r>
      <w:r w:rsidR="0082422C">
        <w:rPr>
          <w:rFonts w:asciiTheme="minorHAnsi" w:hAnsiTheme="minorHAnsi"/>
          <w:color w:val="auto"/>
          <w:sz w:val="22"/>
          <w:szCs w:val="22"/>
        </w:rPr>
        <w:t>обработке окон</w:t>
      </w:r>
      <w:bookmarkEnd w:id="18"/>
    </w:p>
    <w:tbl>
      <w:tblPr>
        <w:tblStyle w:val="a9"/>
        <w:tblW w:w="0" w:type="auto"/>
        <w:tblLook w:val="04A0"/>
      </w:tblPr>
      <w:tblGrid>
        <w:gridCol w:w="1578"/>
        <w:gridCol w:w="2804"/>
        <w:gridCol w:w="2372"/>
        <w:gridCol w:w="2817"/>
      </w:tblGrid>
      <w:tr w:rsidR="00A66C08" w:rsidRPr="00A66C08" w:rsidTr="00C46327">
        <w:tc>
          <w:tcPr>
            <w:tcW w:w="1578" w:type="dxa"/>
          </w:tcPr>
          <w:p w:rsidR="00A66C08" w:rsidRPr="00A66C08" w:rsidRDefault="00A66C08" w:rsidP="00D23B35">
            <w:pPr>
              <w:rPr>
                <w:rFonts w:cstheme="minorHAnsi"/>
                <w:sz w:val="20"/>
                <w:szCs w:val="20"/>
              </w:rPr>
            </w:pPr>
            <w:r w:rsidRPr="00A66C08">
              <w:rPr>
                <w:rFonts w:cstheme="minorHAnsi"/>
                <w:sz w:val="20"/>
                <w:szCs w:val="20"/>
              </w:rPr>
              <w:t>Тип основания</w:t>
            </w:r>
          </w:p>
        </w:tc>
        <w:tc>
          <w:tcPr>
            <w:tcW w:w="2804" w:type="dxa"/>
          </w:tcPr>
          <w:p w:rsidR="00A66C08" w:rsidRPr="00A66C08" w:rsidRDefault="00A66C08" w:rsidP="00D23B35">
            <w:pPr>
              <w:rPr>
                <w:rFonts w:cstheme="minorHAnsi"/>
                <w:sz w:val="20"/>
                <w:szCs w:val="20"/>
              </w:rPr>
            </w:pPr>
            <w:r w:rsidRPr="00A66C08">
              <w:rPr>
                <w:rFonts w:cstheme="minorHAnsi"/>
                <w:sz w:val="20"/>
                <w:szCs w:val="20"/>
              </w:rPr>
              <w:t xml:space="preserve">Задачи покрытия </w:t>
            </w:r>
          </w:p>
        </w:tc>
        <w:tc>
          <w:tcPr>
            <w:tcW w:w="2372" w:type="dxa"/>
          </w:tcPr>
          <w:p w:rsidR="00A66C08" w:rsidRPr="00A66C08" w:rsidRDefault="00A66C08" w:rsidP="00D23B35">
            <w:pPr>
              <w:rPr>
                <w:rFonts w:cstheme="minorHAnsi"/>
                <w:sz w:val="20"/>
                <w:szCs w:val="20"/>
              </w:rPr>
            </w:pPr>
            <w:r w:rsidRPr="00A66C08">
              <w:rPr>
                <w:rFonts w:cstheme="minorHAnsi"/>
                <w:sz w:val="20"/>
                <w:szCs w:val="20"/>
              </w:rPr>
              <w:t xml:space="preserve">Рекомендуемое масло </w:t>
            </w:r>
          </w:p>
        </w:tc>
        <w:tc>
          <w:tcPr>
            <w:tcW w:w="2817" w:type="dxa"/>
          </w:tcPr>
          <w:p w:rsidR="00A66C08" w:rsidRPr="00A66C08" w:rsidRDefault="00A66C08" w:rsidP="00D23B35">
            <w:pPr>
              <w:rPr>
                <w:rFonts w:cstheme="minorHAnsi"/>
                <w:sz w:val="20"/>
                <w:szCs w:val="20"/>
              </w:rPr>
            </w:pPr>
            <w:r w:rsidRPr="00A66C08">
              <w:rPr>
                <w:rFonts w:cstheme="minorHAnsi"/>
                <w:sz w:val="20"/>
                <w:szCs w:val="20"/>
              </w:rPr>
              <w:t>Примечания</w:t>
            </w:r>
          </w:p>
        </w:tc>
      </w:tr>
      <w:tr w:rsidR="004431EA" w:rsidRPr="00A66C08" w:rsidTr="00C46327">
        <w:tc>
          <w:tcPr>
            <w:tcW w:w="1578" w:type="dxa"/>
          </w:tcPr>
          <w:p w:rsidR="004431EA" w:rsidRDefault="004431EA" w:rsidP="004A74A4">
            <w:pPr>
              <w:rPr>
                <w:rFonts w:cstheme="minorHAnsi"/>
                <w:sz w:val="20"/>
                <w:szCs w:val="20"/>
              </w:rPr>
            </w:pPr>
            <w:r>
              <w:rPr>
                <w:rFonts w:cstheme="minorHAnsi"/>
                <w:sz w:val="20"/>
                <w:szCs w:val="20"/>
              </w:rPr>
              <w:t>Оконные рамы</w:t>
            </w:r>
          </w:p>
          <w:p w:rsidR="004431EA" w:rsidRPr="00C46327" w:rsidRDefault="004431EA" w:rsidP="004A74A4">
            <w:pPr>
              <w:tabs>
                <w:tab w:val="left" w:pos="1242"/>
              </w:tabs>
              <w:rPr>
                <w:rFonts w:cstheme="minorHAnsi"/>
                <w:sz w:val="20"/>
                <w:szCs w:val="20"/>
              </w:rPr>
            </w:pPr>
            <w:r>
              <w:rPr>
                <w:rFonts w:cstheme="minorHAnsi"/>
                <w:sz w:val="20"/>
                <w:szCs w:val="20"/>
              </w:rPr>
              <w:tab/>
            </w:r>
          </w:p>
        </w:tc>
        <w:tc>
          <w:tcPr>
            <w:tcW w:w="2804" w:type="dxa"/>
          </w:tcPr>
          <w:p w:rsidR="004431EA" w:rsidRDefault="004431EA" w:rsidP="004A74A4">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4431EA" w:rsidRDefault="004431EA" w:rsidP="004A74A4">
            <w:pPr>
              <w:rPr>
                <w:rFonts w:cstheme="minorHAnsi"/>
                <w:sz w:val="20"/>
                <w:szCs w:val="20"/>
              </w:rPr>
            </w:pPr>
            <w:r>
              <w:rPr>
                <w:rFonts w:cstheme="minorHAnsi"/>
                <w:sz w:val="20"/>
                <w:szCs w:val="20"/>
              </w:rPr>
              <w:t>Сохранить цвет, фактуру и текстуру дерева.</w:t>
            </w:r>
          </w:p>
          <w:p w:rsidR="004431EA" w:rsidRPr="00A66C08" w:rsidRDefault="004431EA" w:rsidP="004A74A4">
            <w:pPr>
              <w:rPr>
                <w:rFonts w:cstheme="minorHAnsi"/>
                <w:sz w:val="20"/>
                <w:szCs w:val="20"/>
              </w:rPr>
            </w:pPr>
            <w:r>
              <w:rPr>
                <w:rFonts w:cstheme="minorHAnsi"/>
                <w:sz w:val="20"/>
                <w:szCs w:val="20"/>
              </w:rPr>
              <w:t>Защитить поверхность от ультрафиолета.</w:t>
            </w:r>
          </w:p>
        </w:tc>
        <w:tc>
          <w:tcPr>
            <w:tcW w:w="2372" w:type="dxa"/>
          </w:tcPr>
          <w:p w:rsidR="004431EA" w:rsidRPr="00653C1F" w:rsidRDefault="004431EA" w:rsidP="004A74A4">
            <w:pPr>
              <w:rPr>
                <w:rFonts w:cstheme="minorHAnsi"/>
                <w:b/>
                <w:sz w:val="20"/>
                <w:szCs w:val="20"/>
                <w:lang w:val="en-US"/>
              </w:rPr>
            </w:pPr>
            <w:r w:rsidRPr="00A66C08">
              <w:rPr>
                <w:rFonts w:cstheme="minorHAnsi"/>
                <w:b/>
                <w:sz w:val="20"/>
                <w:szCs w:val="20"/>
              </w:rPr>
              <w:t>Грунт</w:t>
            </w:r>
            <w:r w:rsidRPr="00653C1F">
              <w:rPr>
                <w:rFonts w:cstheme="minorHAnsi"/>
                <w:b/>
                <w:sz w:val="20"/>
                <w:szCs w:val="20"/>
                <w:lang w:val="en-US"/>
              </w:rPr>
              <w:t xml:space="preserve">: </w:t>
            </w:r>
          </w:p>
          <w:p w:rsidR="004431EA" w:rsidRPr="00653C1F" w:rsidRDefault="004431EA" w:rsidP="004A74A4">
            <w:pPr>
              <w:rPr>
                <w:rFonts w:cstheme="minorHAnsi"/>
                <w:sz w:val="20"/>
                <w:szCs w:val="20"/>
                <w:lang w:val="en-US"/>
              </w:rPr>
            </w:pPr>
            <w:r>
              <w:rPr>
                <w:rFonts w:cstheme="minorHAnsi"/>
                <w:sz w:val="20"/>
                <w:szCs w:val="20"/>
                <w:lang w:val="en-US"/>
              </w:rPr>
              <w:t>DECKEN</w:t>
            </w:r>
            <w:r w:rsidRPr="00653C1F">
              <w:rPr>
                <w:rFonts w:cstheme="minorHAnsi"/>
                <w:sz w:val="20"/>
                <w:szCs w:val="20"/>
                <w:lang w:val="en-US"/>
              </w:rPr>
              <w:t xml:space="preserve"> Antiseptic Primer</w:t>
            </w:r>
          </w:p>
          <w:p w:rsidR="004431EA" w:rsidRPr="00653C1F" w:rsidRDefault="004431EA" w:rsidP="004A74A4">
            <w:pPr>
              <w:rPr>
                <w:rFonts w:cstheme="minorHAnsi"/>
                <w:b/>
                <w:sz w:val="20"/>
                <w:szCs w:val="20"/>
                <w:lang w:val="en-US"/>
              </w:rPr>
            </w:pPr>
            <w:r w:rsidRPr="00653C1F">
              <w:rPr>
                <w:rFonts w:cstheme="minorHAnsi"/>
                <w:b/>
                <w:sz w:val="20"/>
                <w:szCs w:val="20"/>
                <w:lang w:val="en-US"/>
              </w:rPr>
              <w:t xml:space="preserve">1 </w:t>
            </w:r>
            <w:r w:rsidRPr="00A66C08">
              <w:rPr>
                <w:rFonts w:cstheme="minorHAnsi"/>
                <w:b/>
                <w:sz w:val="20"/>
                <w:szCs w:val="20"/>
              </w:rPr>
              <w:t>слой</w:t>
            </w:r>
            <w:r w:rsidRPr="00653C1F">
              <w:rPr>
                <w:rFonts w:cstheme="minorHAnsi"/>
                <w:b/>
                <w:sz w:val="20"/>
                <w:szCs w:val="20"/>
                <w:lang w:val="en-US"/>
              </w:rPr>
              <w:t xml:space="preserve">: </w:t>
            </w:r>
          </w:p>
          <w:p w:rsidR="004431EA" w:rsidRPr="00653C1F" w:rsidRDefault="004431EA" w:rsidP="004A74A4">
            <w:pPr>
              <w:rPr>
                <w:rFonts w:cstheme="minorHAnsi"/>
                <w:sz w:val="20"/>
                <w:szCs w:val="20"/>
                <w:lang w:val="en-US"/>
              </w:rPr>
            </w:pPr>
            <w:r>
              <w:rPr>
                <w:rFonts w:cstheme="minorHAnsi"/>
                <w:sz w:val="20"/>
                <w:szCs w:val="20"/>
                <w:lang w:val="en-US"/>
              </w:rPr>
              <w:t>DECKEN</w:t>
            </w:r>
            <w:r w:rsidRPr="00653C1F">
              <w:rPr>
                <w:rFonts w:cstheme="minorHAnsi"/>
                <w:sz w:val="20"/>
                <w:szCs w:val="20"/>
                <w:lang w:val="en-US"/>
              </w:rPr>
              <w:t xml:space="preserve"> Floor oil</w:t>
            </w:r>
          </w:p>
          <w:p w:rsidR="004431EA" w:rsidRPr="00653C1F" w:rsidRDefault="004431EA" w:rsidP="004A74A4">
            <w:pPr>
              <w:rPr>
                <w:rFonts w:cstheme="minorHAnsi"/>
                <w:b/>
                <w:sz w:val="20"/>
                <w:szCs w:val="20"/>
                <w:lang w:val="en-US"/>
              </w:rPr>
            </w:pPr>
            <w:r w:rsidRPr="00653C1F">
              <w:rPr>
                <w:rFonts w:cstheme="minorHAnsi"/>
                <w:b/>
                <w:sz w:val="20"/>
                <w:szCs w:val="20"/>
                <w:lang w:val="en-US"/>
              </w:rPr>
              <w:t xml:space="preserve">2 </w:t>
            </w:r>
            <w:r w:rsidRPr="00A66C08">
              <w:rPr>
                <w:rFonts w:cstheme="minorHAnsi"/>
                <w:b/>
                <w:sz w:val="20"/>
                <w:szCs w:val="20"/>
              </w:rPr>
              <w:t>слой</w:t>
            </w:r>
            <w:r w:rsidRPr="00653C1F">
              <w:rPr>
                <w:rFonts w:cstheme="minorHAnsi"/>
                <w:b/>
                <w:sz w:val="20"/>
                <w:szCs w:val="20"/>
                <w:lang w:val="en-US"/>
              </w:rPr>
              <w:t>:</w:t>
            </w:r>
          </w:p>
          <w:p w:rsidR="004431EA" w:rsidRPr="00653C1F" w:rsidRDefault="004431EA" w:rsidP="004A74A4">
            <w:pPr>
              <w:rPr>
                <w:rFonts w:cstheme="minorHAnsi"/>
                <w:sz w:val="20"/>
                <w:szCs w:val="20"/>
                <w:lang w:val="en-US"/>
              </w:rPr>
            </w:pPr>
            <w:r>
              <w:rPr>
                <w:rFonts w:cstheme="minorHAnsi"/>
                <w:sz w:val="20"/>
                <w:szCs w:val="20"/>
                <w:lang w:val="en-US"/>
              </w:rPr>
              <w:t xml:space="preserve">DECKEN </w:t>
            </w:r>
            <w:proofErr w:type="spellStart"/>
            <w:r w:rsidRPr="00653C1F">
              <w:rPr>
                <w:rFonts w:cstheme="minorHAnsi"/>
                <w:sz w:val="20"/>
                <w:szCs w:val="20"/>
                <w:lang w:val="en-US"/>
              </w:rPr>
              <w:t>UVFasad</w:t>
            </w:r>
            <w:proofErr w:type="spellEnd"/>
            <w:r w:rsidRPr="00653C1F">
              <w:rPr>
                <w:rFonts w:cstheme="minorHAnsi"/>
                <w:sz w:val="20"/>
                <w:szCs w:val="20"/>
                <w:lang w:val="en-US"/>
              </w:rPr>
              <w:t xml:space="preserve"> Oil</w:t>
            </w:r>
          </w:p>
        </w:tc>
        <w:tc>
          <w:tcPr>
            <w:tcW w:w="2817" w:type="dxa"/>
          </w:tcPr>
          <w:p w:rsidR="004431EA" w:rsidRDefault="004431EA" w:rsidP="004A74A4">
            <w:pPr>
              <w:rPr>
                <w:rFonts w:cstheme="minorHAnsi"/>
                <w:sz w:val="20"/>
                <w:szCs w:val="20"/>
              </w:rPr>
            </w:pPr>
            <w:r>
              <w:rPr>
                <w:rFonts w:cstheme="minorHAnsi"/>
                <w:sz w:val="20"/>
                <w:szCs w:val="20"/>
              </w:rPr>
              <w:t>- Для создания бесцветного покрытия используется бесцветное масло DECKEN</w:t>
            </w:r>
            <w:r w:rsidRPr="00A66C08">
              <w:rPr>
                <w:rFonts w:cstheme="minorHAnsi"/>
                <w:sz w:val="20"/>
                <w:szCs w:val="20"/>
              </w:rPr>
              <w:t xml:space="preserve"> </w:t>
            </w:r>
            <w:proofErr w:type="spellStart"/>
            <w:r w:rsidRPr="00A66C08">
              <w:rPr>
                <w:rFonts w:cstheme="minorHAnsi"/>
                <w:sz w:val="20"/>
                <w:szCs w:val="20"/>
              </w:rPr>
              <w:t>Floor</w:t>
            </w:r>
            <w:proofErr w:type="spellEnd"/>
            <w:r w:rsidRPr="00A66C08">
              <w:rPr>
                <w:rFonts w:cstheme="minorHAnsi"/>
                <w:sz w:val="20"/>
                <w:szCs w:val="20"/>
              </w:rPr>
              <w:t xml:space="preserve"> </w:t>
            </w:r>
            <w:proofErr w:type="spellStart"/>
            <w:r w:rsidRPr="00A66C08">
              <w:rPr>
                <w:rFonts w:cstheme="minorHAnsi"/>
                <w:sz w:val="20"/>
                <w:szCs w:val="20"/>
              </w:rPr>
              <w:t>oil</w:t>
            </w:r>
            <w:proofErr w:type="spellEnd"/>
          </w:p>
          <w:p w:rsidR="004431EA" w:rsidRPr="00A66C08" w:rsidRDefault="004431EA" w:rsidP="004A74A4">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4431EA" w:rsidRPr="00A66C08" w:rsidTr="00C46327">
        <w:tc>
          <w:tcPr>
            <w:tcW w:w="1578" w:type="dxa"/>
          </w:tcPr>
          <w:p w:rsidR="004431EA" w:rsidRDefault="004431EA" w:rsidP="00D23B35">
            <w:pPr>
              <w:rPr>
                <w:rFonts w:cstheme="minorHAnsi"/>
                <w:sz w:val="20"/>
                <w:szCs w:val="20"/>
              </w:rPr>
            </w:pPr>
            <w:r>
              <w:rPr>
                <w:rFonts w:cstheme="minorHAnsi"/>
                <w:sz w:val="20"/>
                <w:szCs w:val="20"/>
              </w:rPr>
              <w:t>Оконные рамы</w:t>
            </w:r>
          </w:p>
          <w:p w:rsidR="004431EA" w:rsidRPr="00C46327" w:rsidRDefault="004431EA" w:rsidP="00D23B35">
            <w:pPr>
              <w:tabs>
                <w:tab w:val="left" w:pos="1242"/>
              </w:tabs>
              <w:rPr>
                <w:rFonts w:cstheme="minorHAnsi"/>
                <w:sz w:val="20"/>
                <w:szCs w:val="20"/>
              </w:rPr>
            </w:pPr>
            <w:r>
              <w:rPr>
                <w:rFonts w:cstheme="minorHAnsi"/>
                <w:sz w:val="20"/>
                <w:szCs w:val="20"/>
              </w:rPr>
              <w:tab/>
            </w:r>
          </w:p>
        </w:tc>
        <w:tc>
          <w:tcPr>
            <w:tcW w:w="2804" w:type="dxa"/>
          </w:tcPr>
          <w:p w:rsidR="004431EA" w:rsidRDefault="004431EA"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4431EA" w:rsidRDefault="004431EA" w:rsidP="00D23B35">
            <w:pPr>
              <w:rPr>
                <w:rFonts w:cstheme="minorHAnsi"/>
                <w:sz w:val="20"/>
                <w:szCs w:val="20"/>
              </w:rPr>
            </w:pPr>
            <w:r>
              <w:rPr>
                <w:rFonts w:cstheme="minorHAnsi"/>
                <w:sz w:val="20"/>
                <w:szCs w:val="20"/>
              </w:rPr>
              <w:t>Тонировать древесину (полупрозрачная тонировка)</w:t>
            </w:r>
          </w:p>
          <w:p w:rsidR="004431EA" w:rsidRPr="00A66C08" w:rsidRDefault="004431EA"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4431EA" w:rsidRPr="00653C1F" w:rsidRDefault="004431EA" w:rsidP="00D23B35">
            <w:pPr>
              <w:rPr>
                <w:rFonts w:cstheme="minorHAnsi"/>
                <w:b/>
                <w:sz w:val="20"/>
                <w:szCs w:val="20"/>
                <w:lang w:val="en-US"/>
              </w:rPr>
            </w:pPr>
            <w:r w:rsidRPr="00A66C08">
              <w:rPr>
                <w:rFonts w:cstheme="minorHAnsi"/>
                <w:b/>
                <w:sz w:val="20"/>
                <w:szCs w:val="20"/>
              </w:rPr>
              <w:t>Грунт</w:t>
            </w:r>
            <w:r w:rsidRPr="00653C1F">
              <w:rPr>
                <w:rFonts w:cstheme="minorHAnsi"/>
                <w:b/>
                <w:sz w:val="20"/>
                <w:szCs w:val="20"/>
                <w:lang w:val="en-US"/>
              </w:rPr>
              <w:t xml:space="preserve">: </w:t>
            </w:r>
          </w:p>
          <w:p w:rsidR="004431EA" w:rsidRPr="00653C1F" w:rsidRDefault="004431EA" w:rsidP="00D23B35">
            <w:pPr>
              <w:rPr>
                <w:rFonts w:cstheme="minorHAnsi"/>
                <w:sz w:val="20"/>
                <w:szCs w:val="20"/>
                <w:lang w:val="en-US"/>
              </w:rPr>
            </w:pPr>
            <w:r>
              <w:rPr>
                <w:rFonts w:cstheme="minorHAnsi"/>
                <w:sz w:val="20"/>
                <w:szCs w:val="20"/>
                <w:lang w:val="en-US"/>
              </w:rPr>
              <w:t>DECKEN</w:t>
            </w:r>
            <w:r w:rsidRPr="00653C1F">
              <w:rPr>
                <w:rFonts w:cstheme="minorHAnsi"/>
                <w:sz w:val="20"/>
                <w:szCs w:val="20"/>
                <w:lang w:val="en-US"/>
              </w:rPr>
              <w:t xml:space="preserve"> Antiseptic Primer</w:t>
            </w:r>
          </w:p>
          <w:p w:rsidR="004431EA" w:rsidRPr="00653C1F" w:rsidRDefault="004431EA" w:rsidP="00D23B35">
            <w:pPr>
              <w:rPr>
                <w:rFonts w:cstheme="minorHAnsi"/>
                <w:b/>
                <w:sz w:val="20"/>
                <w:szCs w:val="20"/>
                <w:lang w:val="en-US"/>
              </w:rPr>
            </w:pPr>
            <w:r w:rsidRPr="00653C1F">
              <w:rPr>
                <w:rFonts w:cstheme="minorHAnsi"/>
                <w:b/>
                <w:sz w:val="20"/>
                <w:szCs w:val="20"/>
                <w:lang w:val="en-US"/>
              </w:rPr>
              <w:t xml:space="preserve">1 </w:t>
            </w:r>
            <w:r w:rsidRPr="00A66C08">
              <w:rPr>
                <w:rFonts w:cstheme="minorHAnsi"/>
                <w:b/>
                <w:sz w:val="20"/>
                <w:szCs w:val="20"/>
              </w:rPr>
              <w:t>слой</w:t>
            </w:r>
            <w:r w:rsidRPr="00653C1F">
              <w:rPr>
                <w:rFonts w:cstheme="minorHAnsi"/>
                <w:b/>
                <w:sz w:val="20"/>
                <w:szCs w:val="20"/>
                <w:lang w:val="en-US"/>
              </w:rPr>
              <w:t xml:space="preserve">: </w:t>
            </w:r>
          </w:p>
          <w:p w:rsidR="004431EA" w:rsidRPr="00653C1F" w:rsidRDefault="004431EA" w:rsidP="00D23B35">
            <w:pPr>
              <w:rPr>
                <w:rFonts w:cstheme="minorHAnsi"/>
                <w:sz w:val="20"/>
                <w:szCs w:val="20"/>
                <w:lang w:val="en-US"/>
              </w:rPr>
            </w:pPr>
            <w:r>
              <w:rPr>
                <w:rFonts w:cstheme="minorHAnsi"/>
                <w:sz w:val="20"/>
                <w:szCs w:val="20"/>
                <w:lang w:val="en-US"/>
              </w:rPr>
              <w:t>DECKEN</w:t>
            </w:r>
            <w:r w:rsidRPr="00653C1F">
              <w:rPr>
                <w:rFonts w:cstheme="minorHAnsi"/>
                <w:sz w:val="20"/>
                <w:szCs w:val="20"/>
                <w:lang w:val="en-US"/>
              </w:rPr>
              <w:t xml:space="preserve"> Floor oil</w:t>
            </w:r>
          </w:p>
          <w:p w:rsidR="004431EA" w:rsidRPr="00653C1F" w:rsidRDefault="004431EA" w:rsidP="00D23B35">
            <w:pPr>
              <w:rPr>
                <w:rFonts w:cstheme="minorHAnsi"/>
                <w:b/>
                <w:sz w:val="20"/>
                <w:szCs w:val="20"/>
                <w:lang w:val="en-US"/>
              </w:rPr>
            </w:pPr>
            <w:r w:rsidRPr="00653C1F">
              <w:rPr>
                <w:rFonts w:cstheme="minorHAnsi"/>
                <w:b/>
                <w:sz w:val="20"/>
                <w:szCs w:val="20"/>
                <w:lang w:val="en-US"/>
              </w:rPr>
              <w:t xml:space="preserve">2 </w:t>
            </w:r>
            <w:r w:rsidRPr="00A66C08">
              <w:rPr>
                <w:rFonts w:cstheme="minorHAnsi"/>
                <w:b/>
                <w:sz w:val="20"/>
                <w:szCs w:val="20"/>
              </w:rPr>
              <w:t>слой</w:t>
            </w:r>
            <w:r w:rsidRPr="00653C1F">
              <w:rPr>
                <w:rFonts w:cstheme="minorHAnsi"/>
                <w:b/>
                <w:sz w:val="20"/>
                <w:szCs w:val="20"/>
                <w:lang w:val="en-US"/>
              </w:rPr>
              <w:t>:</w:t>
            </w:r>
          </w:p>
          <w:p w:rsidR="004431EA" w:rsidRPr="00653C1F" w:rsidRDefault="004431EA" w:rsidP="00D23B35">
            <w:pPr>
              <w:rPr>
                <w:rFonts w:cstheme="minorHAnsi"/>
                <w:sz w:val="20"/>
                <w:szCs w:val="20"/>
                <w:lang w:val="en-US"/>
              </w:rPr>
            </w:pPr>
            <w:r>
              <w:rPr>
                <w:rFonts w:cstheme="minorHAnsi"/>
                <w:sz w:val="20"/>
                <w:szCs w:val="20"/>
                <w:lang w:val="en-US"/>
              </w:rPr>
              <w:t xml:space="preserve">DECKEN </w:t>
            </w:r>
            <w:proofErr w:type="spellStart"/>
            <w:r w:rsidRPr="00653C1F">
              <w:rPr>
                <w:rFonts w:cstheme="minorHAnsi"/>
                <w:sz w:val="20"/>
                <w:szCs w:val="20"/>
                <w:lang w:val="en-US"/>
              </w:rPr>
              <w:t>UVFasad</w:t>
            </w:r>
            <w:proofErr w:type="spellEnd"/>
            <w:r w:rsidRPr="00653C1F">
              <w:rPr>
                <w:rFonts w:cstheme="minorHAnsi"/>
                <w:sz w:val="20"/>
                <w:szCs w:val="20"/>
                <w:lang w:val="en-US"/>
              </w:rPr>
              <w:t xml:space="preserve"> Oil</w:t>
            </w:r>
          </w:p>
        </w:tc>
        <w:tc>
          <w:tcPr>
            <w:tcW w:w="2817" w:type="dxa"/>
          </w:tcPr>
          <w:p w:rsidR="004431EA" w:rsidRDefault="004431EA" w:rsidP="00D23B35">
            <w:pPr>
              <w:rPr>
                <w:rFonts w:cstheme="minorHAnsi"/>
                <w:sz w:val="20"/>
                <w:szCs w:val="20"/>
              </w:rPr>
            </w:pPr>
            <w:r>
              <w:rPr>
                <w:rFonts w:cstheme="minorHAnsi"/>
                <w:sz w:val="20"/>
                <w:szCs w:val="20"/>
              </w:rPr>
              <w:t>- Для создания полупрозрачной тонировки покрытия используется масло DECKEN</w:t>
            </w:r>
            <w:r w:rsidRPr="00A66C08">
              <w:rPr>
                <w:rFonts w:cstheme="minorHAnsi"/>
                <w:sz w:val="20"/>
                <w:szCs w:val="20"/>
              </w:rPr>
              <w:t xml:space="preserve"> </w:t>
            </w:r>
            <w:proofErr w:type="spellStart"/>
            <w:r w:rsidRPr="00A66C08">
              <w:rPr>
                <w:rFonts w:cstheme="minorHAnsi"/>
                <w:sz w:val="20"/>
                <w:szCs w:val="20"/>
              </w:rPr>
              <w:t>Floor</w:t>
            </w:r>
            <w:proofErr w:type="spellEnd"/>
            <w:r w:rsidRPr="00A66C08">
              <w:rPr>
                <w:rFonts w:cstheme="minorHAnsi"/>
                <w:sz w:val="20"/>
                <w:szCs w:val="20"/>
              </w:rPr>
              <w:t xml:space="preserve"> </w:t>
            </w:r>
            <w:proofErr w:type="spellStart"/>
            <w:r w:rsidRPr="00A66C08">
              <w:rPr>
                <w:rFonts w:cstheme="minorHAnsi"/>
                <w:sz w:val="20"/>
                <w:szCs w:val="20"/>
              </w:rPr>
              <w:t>oil</w:t>
            </w:r>
            <w:proofErr w:type="spellEnd"/>
          </w:p>
          <w:p w:rsidR="004431EA" w:rsidRPr="00A66C08" w:rsidRDefault="004431EA"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4431EA" w:rsidRPr="00E269EC" w:rsidTr="00C46327">
        <w:tc>
          <w:tcPr>
            <w:tcW w:w="1578" w:type="dxa"/>
          </w:tcPr>
          <w:p w:rsidR="004431EA" w:rsidRDefault="004431EA" w:rsidP="004A74A4">
            <w:pPr>
              <w:rPr>
                <w:rFonts w:cstheme="minorHAnsi"/>
                <w:sz w:val="20"/>
                <w:szCs w:val="20"/>
              </w:rPr>
            </w:pPr>
            <w:r>
              <w:rPr>
                <w:rFonts w:cstheme="minorHAnsi"/>
                <w:sz w:val="20"/>
                <w:szCs w:val="20"/>
              </w:rPr>
              <w:t>Оконные рамы</w:t>
            </w:r>
          </w:p>
          <w:p w:rsidR="004431EA" w:rsidRPr="00C46327" w:rsidRDefault="004431EA" w:rsidP="004A74A4">
            <w:pPr>
              <w:tabs>
                <w:tab w:val="left" w:pos="1242"/>
              </w:tabs>
              <w:rPr>
                <w:rFonts w:cstheme="minorHAnsi"/>
                <w:sz w:val="20"/>
                <w:szCs w:val="20"/>
              </w:rPr>
            </w:pPr>
            <w:r>
              <w:rPr>
                <w:rFonts w:cstheme="minorHAnsi"/>
                <w:sz w:val="20"/>
                <w:szCs w:val="20"/>
              </w:rPr>
              <w:tab/>
            </w:r>
          </w:p>
        </w:tc>
        <w:tc>
          <w:tcPr>
            <w:tcW w:w="2804" w:type="dxa"/>
          </w:tcPr>
          <w:p w:rsidR="004431EA" w:rsidRDefault="004431EA" w:rsidP="004A74A4">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4431EA" w:rsidRDefault="004431EA" w:rsidP="004A74A4">
            <w:pPr>
              <w:rPr>
                <w:rFonts w:cstheme="minorHAnsi"/>
                <w:sz w:val="20"/>
                <w:szCs w:val="20"/>
              </w:rPr>
            </w:pPr>
            <w:r>
              <w:rPr>
                <w:rFonts w:cstheme="minorHAnsi"/>
                <w:sz w:val="20"/>
                <w:szCs w:val="20"/>
              </w:rPr>
              <w:t>Тонировать древесину (яркая непрозрачная тонировка)</w:t>
            </w:r>
          </w:p>
          <w:p w:rsidR="004431EA" w:rsidRPr="00A66C08" w:rsidRDefault="004431EA" w:rsidP="004A74A4">
            <w:pPr>
              <w:rPr>
                <w:rFonts w:cstheme="minorHAnsi"/>
                <w:sz w:val="20"/>
                <w:szCs w:val="20"/>
              </w:rPr>
            </w:pPr>
            <w:r>
              <w:rPr>
                <w:rFonts w:cstheme="minorHAnsi"/>
                <w:sz w:val="20"/>
                <w:szCs w:val="20"/>
              </w:rPr>
              <w:t>Защитить поверхность от ультрафиолета</w:t>
            </w:r>
          </w:p>
        </w:tc>
        <w:tc>
          <w:tcPr>
            <w:tcW w:w="2372" w:type="dxa"/>
          </w:tcPr>
          <w:p w:rsidR="004431EA" w:rsidRPr="00653C1F" w:rsidRDefault="004431EA" w:rsidP="004A74A4">
            <w:pPr>
              <w:rPr>
                <w:rFonts w:cstheme="minorHAnsi"/>
                <w:b/>
                <w:sz w:val="20"/>
                <w:szCs w:val="20"/>
                <w:lang w:val="en-US"/>
              </w:rPr>
            </w:pPr>
            <w:r w:rsidRPr="00A66C08">
              <w:rPr>
                <w:rFonts w:cstheme="minorHAnsi"/>
                <w:b/>
                <w:sz w:val="20"/>
                <w:szCs w:val="20"/>
              </w:rPr>
              <w:t>Грунт</w:t>
            </w:r>
            <w:r w:rsidRPr="00653C1F">
              <w:rPr>
                <w:rFonts w:cstheme="minorHAnsi"/>
                <w:b/>
                <w:sz w:val="20"/>
                <w:szCs w:val="20"/>
                <w:lang w:val="en-US"/>
              </w:rPr>
              <w:t xml:space="preserve">: </w:t>
            </w:r>
          </w:p>
          <w:p w:rsidR="004431EA" w:rsidRPr="00653C1F" w:rsidRDefault="004431EA" w:rsidP="004A74A4">
            <w:pPr>
              <w:rPr>
                <w:rFonts w:cstheme="minorHAnsi"/>
                <w:sz w:val="20"/>
                <w:szCs w:val="20"/>
                <w:lang w:val="en-US"/>
              </w:rPr>
            </w:pPr>
            <w:r>
              <w:rPr>
                <w:rFonts w:cstheme="minorHAnsi"/>
                <w:sz w:val="20"/>
                <w:szCs w:val="20"/>
                <w:lang w:val="en-US"/>
              </w:rPr>
              <w:t>DECKEN</w:t>
            </w:r>
            <w:r w:rsidRPr="00653C1F">
              <w:rPr>
                <w:rFonts w:cstheme="minorHAnsi"/>
                <w:sz w:val="20"/>
                <w:szCs w:val="20"/>
                <w:lang w:val="en-US"/>
              </w:rPr>
              <w:t xml:space="preserve"> Antiseptic Primer</w:t>
            </w:r>
          </w:p>
          <w:p w:rsidR="004431EA" w:rsidRPr="00653C1F" w:rsidRDefault="004431EA" w:rsidP="004A74A4">
            <w:pPr>
              <w:rPr>
                <w:rFonts w:cstheme="minorHAnsi"/>
                <w:b/>
                <w:sz w:val="20"/>
                <w:szCs w:val="20"/>
                <w:lang w:val="en-US"/>
              </w:rPr>
            </w:pPr>
            <w:r w:rsidRPr="00653C1F">
              <w:rPr>
                <w:rFonts w:cstheme="minorHAnsi"/>
                <w:b/>
                <w:sz w:val="20"/>
                <w:szCs w:val="20"/>
                <w:lang w:val="en-US"/>
              </w:rPr>
              <w:t xml:space="preserve">1 </w:t>
            </w:r>
            <w:r w:rsidRPr="00A66C08">
              <w:rPr>
                <w:rFonts w:cstheme="minorHAnsi"/>
                <w:b/>
                <w:sz w:val="20"/>
                <w:szCs w:val="20"/>
              </w:rPr>
              <w:t>слой</w:t>
            </w:r>
            <w:r w:rsidRPr="00653C1F">
              <w:rPr>
                <w:rFonts w:cstheme="minorHAnsi"/>
                <w:b/>
                <w:sz w:val="20"/>
                <w:szCs w:val="20"/>
                <w:lang w:val="en-US"/>
              </w:rPr>
              <w:t xml:space="preserve">: </w:t>
            </w:r>
          </w:p>
          <w:p w:rsidR="004431EA" w:rsidRPr="00DE263B" w:rsidRDefault="004431EA" w:rsidP="004A74A4">
            <w:pPr>
              <w:rPr>
                <w:rFonts w:cstheme="minorHAnsi"/>
                <w:b/>
                <w:sz w:val="20"/>
                <w:szCs w:val="20"/>
                <w:lang w:val="en-US"/>
              </w:rPr>
            </w:pPr>
            <w:r w:rsidRPr="00DE263B">
              <w:rPr>
                <w:rFonts w:cstheme="minorHAnsi"/>
                <w:sz w:val="20"/>
                <w:szCs w:val="20"/>
                <w:lang w:val="en-US"/>
              </w:rPr>
              <w:t xml:space="preserve">DECKEN </w:t>
            </w:r>
            <w:proofErr w:type="spellStart"/>
            <w:r w:rsidRPr="00DE263B">
              <w:rPr>
                <w:rFonts w:cstheme="minorHAnsi"/>
                <w:sz w:val="20"/>
                <w:szCs w:val="20"/>
                <w:lang w:val="en-US"/>
              </w:rPr>
              <w:t>ColorFasad</w:t>
            </w:r>
            <w:proofErr w:type="spellEnd"/>
            <w:r w:rsidRPr="00DE263B">
              <w:rPr>
                <w:rFonts w:cstheme="minorHAnsi"/>
                <w:sz w:val="20"/>
                <w:szCs w:val="20"/>
                <w:lang w:val="en-US"/>
              </w:rPr>
              <w:t xml:space="preserve"> Oil</w:t>
            </w:r>
            <w:r w:rsidRPr="00653C1F">
              <w:rPr>
                <w:rFonts w:cstheme="minorHAnsi"/>
                <w:b/>
                <w:sz w:val="20"/>
                <w:szCs w:val="20"/>
                <w:lang w:val="en-US"/>
              </w:rPr>
              <w:t xml:space="preserve"> </w:t>
            </w:r>
          </w:p>
          <w:p w:rsidR="004431EA" w:rsidRPr="00653C1F" w:rsidRDefault="004431EA" w:rsidP="004A74A4">
            <w:pPr>
              <w:rPr>
                <w:rFonts w:cstheme="minorHAnsi"/>
                <w:b/>
                <w:sz w:val="20"/>
                <w:szCs w:val="20"/>
                <w:lang w:val="en-US"/>
              </w:rPr>
            </w:pPr>
            <w:r w:rsidRPr="00653C1F">
              <w:rPr>
                <w:rFonts w:cstheme="minorHAnsi"/>
                <w:b/>
                <w:sz w:val="20"/>
                <w:szCs w:val="20"/>
                <w:lang w:val="en-US"/>
              </w:rPr>
              <w:t xml:space="preserve">2 </w:t>
            </w:r>
            <w:r w:rsidRPr="00A66C08">
              <w:rPr>
                <w:rFonts w:cstheme="minorHAnsi"/>
                <w:b/>
                <w:sz w:val="20"/>
                <w:szCs w:val="20"/>
              </w:rPr>
              <w:t>слой</w:t>
            </w:r>
            <w:r w:rsidRPr="00653C1F">
              <w:rPr>
                <w:rFonts w:cstheme="minorHAnsi"/>
                <w:b/>
                <w:sz w:val="20"/>
                <w:szCs w:val="20"/>
                <w:lang w:val="en-US"/>
              </w:rPr>
              <w:t>:</w:t>
            </w:r>
          </w:p>
          <w:p w:rsidR="004431EA" w:rsidRPr="00653C1F" w:rsidRDefault="004431EA" w:rsidP="004A74A4">
            <w:pPr>
              <w:rPr>
                <w:rFonts w:cstheme="minorHAnsi"/>
                <w:sz w:val="20"/>
                <w:szCs w:val="20"/>
                <w:lang w:val="en-US"/>
              </w:rPr>
            </w:pPr>
            <w:r>
              <w:rPr>
                <w:rFonts w:cstheme="minorHAnsi"/>
                <w:sz w:val="20"/>
                <w:szCs w:val="20"/>
                <w:lang w:val="en-US"/>
              </w:rPr>
              <w:t xml:space="preserve">DECKEN </w:t>
            </w:r>
            <w:proofErr w:type="spellStart"/>
            <w:r w:rsidRPr="00653C1F">
              <w:rPr>
                <w:rFonts w:cstheme="minorHAnsi"/>
                <w:sz w:val="20"/>
                <w:szCs w:val="20"/>
                <w:lang w:val="en-US"/>
              </w:rPr>
              <w:t>UVFasad</w:t>
            </w:r>
            <w:proofErr w:type="spellEnd"/>
            <w:r w:rsidRPr="00653C1F">
              <w:rPr>
                <w:rFonts w:cstheme="minorHAnsi"/>
                <w:sz w:val="20"/>
                <w:szCs w:val="20"/>
                <w:lang w:val="en-US"/>
              </w:rPr>
              <w:t xml:space="preserve"> Oil</w:t>
            </w:r>
          </w:p>
        </w:tc>
        <w:tc>
          <w:tcPr>
            <w:tcW w:w="2817" w:type="dxa"/>
          </w:tcPr>
          <w:p w:rsidR="004431EA" w:rsidRPr="00A66C08" w:rsidRDefault="004431EA" w:rsidP="004A74A4">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r w:rsidR="004431EA" w:rsidRPr="00E269EC" w:rsidTr="00C46327">
        <w:tc>
          <w:tcPr>
            <w:tcW w:w="1578" w:type="dxa"/>
          </w:tcPr>
          <w:p w:rsidR="004431EA" w:rsidRPr="00A66C08" w:rsidRDefault="004431EA" w:rsidP="00D23B35">
            <w:pPr>
              <w:rPr>
                <w:rFonts w:cstheme="minorHAnsi"/>
                <w:sz w:val="20"/>
                <w:szCs w:val="20"/>
              </w:rPr>
            </w:pPr>
            <w:r>
              <w:rPr>
                <w:rFonts w:cstheme="minorHAnsi"/>
                <w:sz w:val="20"/>
                <w:szCs w:val="20"/>
              </w:rPr>
              <w:t>Подоконники и внутренние откосы</w:t>
            </w:r>
          </w:p>
        </w:tc>
        <w:tc>
          <w:tcPr>
            <w:tcW w:w="2804" w:type="dxa"/>
          </w:tcPr>
          <w:p w:rsidR="004431EA" w:rsidRDefault="004431EA" w:rsidP="004A74A4">
            <w:pPr>
              <w:rPr>
                <w:rFonts w:cstheme="minorHAnsi"/>
                <w:sz w:val="20"/>
                <w:szCs w:val="20"/>
              </w:rPr>
            </w:pPr>
            <w:r>
              <w:rPr>
                <w:rFonts w:cstheme="minorHAnsi"/>
                <w:sz w:val="20"/>
                <w:szCs w:val="20"/>
              </w:rPr>
              <w:t>Сохранить цвет, фактуру и текстуру дерева.</w:t>
            </w:r>
          </w:p>
          <w:p w:rsidR="004431EA" w:rsidRPr="00A66C08" w:rsidRDefault="004431EA" w:rsidP="004A74A4">
            <w:pPr>
              <w:rPr>
                <w:rFonts w:cstheme="minorHAnsi"/>
                <w:sz w:val="20"/>
                <w:szCs w:val="20"/>
              </w:rPr>
            </w:pPr>
            <w:r>
              <w:rPr>
                <w:rFonts w:cstheme="minorHAnsi"/>
                <w:sz w:val="20"/>
                <w:szCs w:val="20"/>
              </w:rPr>
              <w:t>Защитить поверхность от ультрафиолета.</w:t>
            </w:r>
          </w:p>
        </w:tc>
        <w:tc>
          <w:tcPr>
            <w:tcW w:w="2372" w:type="dxa"/>
          </w:tcPr>
          <w:p w:rsidR="004431EA" w:rsidRPr="00653C1F" w:rsidRDefault="004431EA" w:rsidP="004A74A4">
            <w:pPr>
              <w:rPr>
                <w:rFonts w:cstheme="minorHAnsi"/>
                <w:b/>
                <w:sz w:val="20"/>
                <w:szCs w:val="20"/>
                <w:lang w:val="en-US"/>
              </w:rPr>
            </w:pPr>
            <w:r w:rsidRPr="00A66C08">
              <w:rPr>
                <w:rFonts w:cstheme="minorHAnsi"/>
                <w:b/>
                <w:sz w:val="20"/>
                <w:szCs w:val="20"/>
              </w:rPr>
              <w:t>Грунт</w:t>
            </w:r>
            <w:r w:rsidRPr="00653C1F">
              <w:rPr>
                <w:rFonts w:cstheme="minorHAnsi"/>
                <w:b/>
                <w:sz w:val="20"/>
                <w:szCs w:val="20"/>
                <w:lang w:val="en-US"/>
              </w:rPr>
              <w:t xml:space="preserve">: </w:t>
            </w:r>
          </w:p>
          <w:p w:rsidR="0086244A" w:rsidRPr="0086244A" w:rsidRDefault="0086244A" w:rsidP="0086244A">
            <w:pPr>
              <w:rPr>
                <w:rFonts w:cstheme="minorHAnsi"/>
                <w:sz w:val="20"/>
                <w:szCs w:val="20"/>
                <w:lang w:val="en-US"/>
              </w:rPr>
            </w:pPr>
            <w:r w:rsidRPr="0086244A">
              <w:rPr>
                <w:rFonts w:cstheme="minorHAnsi"/>
                <w:sz w:val="20"/>
                <w:szCs w:val="20"/>
                <w:lang w:val="en-US"/>
              </w:rPr>
              <w:t>DECKEN WR Primer</w:t>
            </w:r>
          </w:p>
          <w:p w:rsidR="004431EA" w:rsidRPr="00653C1F" w:rsidRDefault="004431EA" w:rsidP="004A74A4">
            <w:pPr>
              <w:rPr>
                <w:rFonts w:cstheme="minorHAnsi"/>
                <w:b/>
                <w:sz w:val="20"/>
                <w:szCs w:val="20"/>
                <w:lang w:val="en-US"/>
              </w:rPr>
            </w:pPr>
            <w:r w:rsidRPr="00653C1F">
              <w:rPr>
                <w:rFonts w:cstheme="minorHAnsi"/>
                <w:b/>
                <w:sz w:val="20"/>
                <w:szCs w:val="20"/>
                <w:lang w:val="en-US"/>
              </w:rPr>
              <w:t xml:space="preserve">1 </w:t>
            </w:r>
            <w:r w:rsidR="0086244A" w:rsidRPr="0086244A">
              <w:rPr>
                <w:rFonts w:cstheme="minorHAnsi"/>
                <w:b/>
                <w:sz w:val="20"/>
                <w:szCs w:val="20"/>
                <w:lang w:val="en-US"/>
              </w:rPr>
              <w:t xml:space="preserve"> </w:t>
            </w:r>
            <w:r w:rsidR="0086244A">
              <w:rPr>
                <w:rFonts w:cstheme="minorHAnsi"/>
                <w:b/>
                <w:sz w:val="20"/>
                <w:szCs w:val="20"/>
              </w:rPr>
              <w:t>и</w:t>
            </w:r>
            <w:r w:rsidR="0086244A" w:rsidRPr="0086244A">
              <w:rPr>
                <w:rFonts w:cstheme="minorHAnsi"/>
                <w:b/>
                <w:sz w:val="20"/>
                <w:szCs w:val="20"/>
                <w:lang w:val="en-US"/>
              </w:rPr>
              <w:t xml:space="preserve"> 2 </w:t>
            </w:r>
            <w:r w:rsidRPr="00A66C08">
              <w:rPr>
                <w:rFonts w:cstheme="minorHAnsi"/>
                <w:b/>
                <w:sz w:val="20"/>
                <w:szCs w:val="20"/>
              </w:rPr>
              <w:t>слой</w:t>
            </w:r>
            <w:r w:rsidRPr="00653C1F">
              <w:rPr>
                <w:rFonts w:cstheme="minorHAnsi"/>
                <w:b/>
                <w:sz w:val="20"/>
                <w:szCs w:val="20"/>
                <w:lang w:val="en-US"/>
              </w:rPr>
              <w:t xml:space="preserve">: </w:t>
            </w:r>
          </w:p>
          <w:p w:rsidR="004431EA" w:rsidRPr="0086244A" w:rsidRDefault="004431EA" w:rsidP="004A74A4">
            <w:pPr>
              <w:rPr>
                <w:rFonts w:cstheme="minorHAnsi"/>
                <w:sz w:val="20"/>
                <w:szCs w:val="20"/>
              </w:rPr>
            </w:pPr>
            <w:r>
              <w:rPr>
                <w:rFonts w:cstheme="minorHAnsi"/>
                <w:sz w:val="20"/>
                <w:szCs w:val="20"/>
                <w:lang w:val="en-US"/>
              </w:rPr>
              <w:t>DECKEN</w:t>
            </w:r>
            <w:r w:rsidR="0086244A">
              <w:rPr>
                <w:rFonts w:cstheme="minorHAnsi"/>
                <w:sz w:val="20"/>
                <w:szCs w:val="20"/>
                <w:lang w:val="en-US"/>
              </w:rPr>
              <w:t xml:space="preserve"> Floor oil</w:t>
            </w:r>
          </w:p>
        </w:tc>
        <w:tc>
          <w:tcPr>
            <w:tcW w:w="2817" w:type="dxa"/>
          </w:tcPr>
          <w:p w:rsidR="004431EA" w:rsidRDefault="004431EA" w:rsidP="004A74A4">
            <w:pPr>
              <w:rPr>
                <w:rFonts w:cstheme="minorHAnsi"/>
                <w:sz w:val="20"/>
                <w:szCs w:val="20"/>
              </w:rPr>
            </w:pPr>
            <w:r>
              <w:rPr>
                <w:rFonts w:cstheme="minorHAnsi"/>
                <w:sz w:val="20"/>
                <w:szCs w:val="20"/>
              </w:rPr>
              <w:t>- Для создания бесцветного покрытия используется бесцветное масло DECKEN</w:t>
            </w:r>
            <w:r w:rsidRPr="00A66C08">
              <w:rPr>
                <w:rFonts w:cstheme="minorHAnsi"/>
                <w:sz w:val="20"/>
                <w:szCs w:val="20"/>
              </w:rPr>
              <w:t xml:space="preserve"> </w:t>
            </w:r>
            <w:proofErr w:type="spellStart"/>
            <w:r w:rsidRPr="00A66C08">
              <w:rPr>
                <w:rFonts w:cstheme="minorHAnsi"/>
                <w:sz w:val="20"/>
                <w:szCs w:val="20"/>
              </w:rPr>
              <w:t>Floor</w:t>
            </w:r>
            <w:proofErr w:type="spellEnd"/>
            <w:r w:rsidRPr="00A66C08">
              <w:rPr>
                <w:rFonts w:cstheme="minorHAnsi"/>
                <w:sz w:val="20"/>
                <w:szCs w:val="20"/>
              </w:rPr>
              <w:t xml:space="preserve"> </w:t>
            </w:r>
            <w:proofErr w:type="spellStart"/>
            <w:r w:rsidRPr="00A66C08">
              <w:rPr>
                <w:rFonts w:cstheme="minorHAnsi"/>
                <w:sz w:val="20"/>
                <w:szCs w:val="20"/>
              </w:rPr>
              <w:t>oil</w:t>
            </w:r>
            <w:proofErr w:type="spellEnd"/>
          </w:p>
          <w:p w:rsidR="004431EA" w:rsidRPr="00A66C08" w:rsidRDefault="004431EA" w:rsidP="004A74A4">
            <w:pPr>
              <w:rPr>
                <w:rFonts w:cstheme="minorHAnsi"/>
                <w:sz w:val="20"/>
                <w:szCs w:val="20"/>
              </w:rPr>
            </w:pPr>
          </w:p>
        </w:tc>
      </w:tr>
      <w:tr w:rsidR="004431EA" w:rsidRPr="00E269EC" w:rsidTr="00C46327">
        <w:tc>
          <w:tcPr>
            <w:tcW w:w="1578" w:type="dxa"/>
          </w:tcPr>
          <w:p w:rsidR="004431EA" w:rsidRPr="00A66C08" w:rsidRDefault="004431EA" w:rsidP="004A74A4">
            <w:pPr>
              <w:rPr>
                <w:rFonts w:cstheme="minorHAnsi"/>
                <w:sz w:val="20"/>
                <w:szCs w:val="20"/>
              </w:rPr>
            </w:pPr>
            <w:r>
              <w:rPr>
                <w:rFonts w:cstheme="minorHAnsi"/>
                <w:sz w:val="20"/>
                <w:szCs w:val="20"/>
              </w:rPr>
              <w:t>Подоконники и внутренние откосы</w:t>
            </w:r>
          </w:p>
        </w:tc>
        <w:tc>
          <w:tcPr>
            <w:tcW w:w="2804" w:type="dxa"/>
          </w:tcPr>
          <w:p w:rsidR="004431EA" w:rsidRDefault="004431EA" w:rsidP="004A74A4">
            <w:pPr>
              <w:rPr>
                <w:rFonts w:cstheme="minorHAnsi"/>
                <w:sz w:val="20"/>
                <w:szCs w:val="20"/>
              </w:rPr>
            </w:pPr>
            <w:r>
              <w:rPr>
                <w:rFonts w:cstheme="minorHAnsi"/>
                <w:sz w:val="20"/>
                <w:szCs w:val="20"/>
              </w:rPr>
              <w:t>Тонировать древесину (полупрозрачная тонировка)</w:t>
            </w:r>
          </w:p>
          <w:p w:rsidR="004431EA" w:rsidRPr="00A66C08" w:rsidRDefault="004431EA" w:rsidP="004A74A4">
            <w:pPr>
              <w:rPr>
                <w:rFonts w:cstheme="minorHAnsi"/>
                <w:sz w:val="20"/>
                <w:szCs w:val="20"/>
              </w:rPr>
            </w:pPr>
            <w:r>
              <w:rPr>
                <w:rFonts w:cstheme="minorHAnsi"/>
                <w:sz w:val="20"/>
                <w:szCs w:val="20"/>
              </w:rPr>
              <w:t xml:space="preserve">Защитить поверхность от </w:t>
            </w:r>
            <w:r>
              <w:rPr>
                <w:rFonts w:cstheme="minorHAnsi"/>
                <w:sz w:val="20"/>
                <w:szCs w:val="20"/>
              </w:rPr>
              <w:lastRenderedPageBreak/>
              <w:t>ультрафиолета</w:t>
            </w:r>
          </w:p>
        </w:tc>
        <w:tc>
          <w:tcPr>
            <w:tcW w:w="2372" w:type="dxa"/>
          </w:tcPr>
          <w:p w:rsidR="004431EA" w:rsidRPr="00653C1F" w:rsidRDefault="004431EA" w:rsidP="004A74A4">
            <w:pPr>
              <w:rPr>
                <w:rFonts w:cstheme="minorHAnsi"/>
                <w:b/>
                <w:sz w:val="20"/>
                <w:szCs w:val="20"/>
                <w:lang w:val="en-US"/>
              </w:rPr>
            </w:pPr>
            <w:r w:rsidRPr="00A66C08">
              <w:rPr>
                <w:rFonts w:cstheme="minorHAnsi"/>
                <w:b/>
                <w:sz w:val="20"/>
                <w:szCs w:val="20"/>
              </w:rPr>
              <w:lastRenderedPageBreak/>
              <w:t>Грунт</w:t>
            </w:r>
            <w:r w:rsidRPr="00653C1F">
              <w:rPr>
                <w:rFonts w:cstheme="minorHAnsi"/>
                <w:b/>
                <w:sz w:val="20"/>
                <w:szCs w:val="20"/>
                <w:lang w:val="en-US"/>
              </w:rPr>
              <w:t xml:space="preserve">: </w:t>
            </w:r>
          </w:p>
          <w:p w:rsidR="0086244A" w:rsidRPr="0086244A" w:rsidRDefault="0086244A" w:rsidP="0086244A">
            <w:pPr>
              <w:rPr>
                <w:rFonts w:cstheme="minorHAnsi"/>
                <w:sz w:val="20"/>
                <w:szCs w:val="20"/>
                <w:lang w:val="en-US"/>
              </w:rPr>
            </w:pPr>
            <w:r w:rsidRPr="0086244A">
              <w:rPr>
                <w:rFonts w:cstheme="minorHAnsi"/>
                <w:sz w:val="20"/>
                <w:szCs w:val="20"/>
                <w:lang w:val="en-US"/>
              </w:rPr>
              <w:t>DECKEN WR Primer</w:t>
            </w:r>
          </w:p>
          <w:p w:rsidR="0086244A" w:rsidRPr="00653C1F" w:rsidRDefault="0086244A" w:rsidP="0086244A">
            <w:pPr>
              <w:rPr>
                <w:rFonts w:cstheme="minorHAnsi"/>
                <w:b/>
                <w:sz w:val="20"/>
                <w:szCs w:val="20"/>
                <w:lang w:val="en-US"/>
              </w:rPr>
            </w:pPr>
            <w:r w:rsidRPr="00653C1F">
              <w:rPr>
                <w:rFonts w:cstheme="minorHAnsi"/>
                <w:b/>
                <w:sz w:val="20"/>
                <w:szCs w:val="20"/>
                <w:lang w:val="en-US"/>
              </w:rPr>
              <w:t xml:space="preserve">1 </w:t>
            </w:r>
            <w:r w:rsidRPr="0086244A">
              <w:rPr>
                <w:rFonts w:cstheme="minorHAnsi"/>
                <w:b/>
                <w:sz w:val="20"/>
                <w:szCs w:val="20"/>
                <w:lang w:val="en-US"/>
              </w:rPr>
              <w:t xml:space="preserve"> </w:t>
            </w:r>
            <w:r>
              <w:rPr>
                <w:rFonts w:cstheme="minorHAnsi"/>
                <w:b/>
                <w:sz w:val="20"/>
                <w:szCs w:val="20"/>
              </w:rPr>
              <w:t>и</w:t>
            </w:r>
            <w:r w:rsidRPr="0086244A">
              <w:rPr>
                <w:rFonts w:cstheme="minorHAnsi"/>
                <w:b/>
                <w:sz w:val="20"/>
                <w:szCs w:val="20"/>
                <w:lang w:val="en-US"/>
              </w:rPr>
              <w:t xml:space="preserve"> 2 </w:t>
            </w:r>
            <w:r w:rsidRPr="00A66C08">
              <w:rPr>
                <w:rFonts w:cstheme="minorHAnsi"/>
                <w:b/>
                <w:sz w:val="20"/>
                <w:szCs w:val="20"/>
              </w:rPr>
              <w:t>слой</w:t>
            </w:r>
            <w:r w:rsidRPr="00653C1F">
              <w:rPr>
                <w:rFonts w:cstheme="minorHAnsi"/>
                <w:b/>
                <w:sz w:val="20"/>
                <w:szCs w:val="20"/>
                <w:lang w:val="en-US"/>
              </w:rPr>
              <w:t xml:space="preserve">: </w:t>
            </w:r>
          </w:p>
          <w:p w:rsidR="004431EA" w:rsidRPr="00653C1F" w:rsidRDefault="0086244A" w:rsidP="0086244A">
            <w:pPr>
              <w:rPr>
                <w:rFonts w:cstheme="minorHAnsi"/>
                <w:sz w:val="20"/>
                <w:szCs w:val="20"/>
                <w:lang w:val="en-US"/>
              </w:rPr>
            </w:pPr>
            <w:r>
              <w:rPr>
                <w:rFonts w:cstheme="minorHAnsi"/>
                <w:sz w:val="20"/>
                <w:szCs w:val="20"/>
                <w:lang w:val="en-US"/>
              </w:rPr>
              <w:lastRenderedPageBreak/>
              <w:t>DECKEN Floor oil</w:t>
            </w:r>
          </w:p>
        </w:tc>
        <w:tc>
          <w:tcPr>
            <w:tcW w:w="2817" w:type="dxa"/>
          </w:tcPr>
          <w:p w:rsidR="004431EA" w:rsidRPr="00A66C08" w:rsidRDefault="004431EA" w:rsidP="004A74A4">
            <w:pPr>
              <w:rPr>
                <w:rFonts w:cstheme="minorHAnsi"/>
                <w:sz w:val="20"/>
                <w:szCs w:val="20"/>
              </w:rPr>
            </w:pPr>
            <w:r>
              <w:rPr>
                <w:rFonts w:cstheme="minorHAnsi"/>
                <w:sz w:val="20"/>
                <w:szCs w:val="20"/>
              </w:rPr>
              <w:lastRenderedPageBreak/>
              <w:t xml:space="preserve">- Для создания полупрозрачной тонировки покрытия используется масло </w:t>
            </w:r>
            <w:r>
              <w:rPr>
                <w:rFonts w:cstheme="minorHAnsi"/>
                <w:sz w:val="20"/>
                <w:szCs w:val="20"/>
              </w:rPr>
              <w:lastRenderedPageBreak/>
              <w:t>DECKEN</w:t>
            </w:r>
            <w:r w:rsidRPr="00A66C08">
              <w:rPr>
                <w:rFonts w:cstheme="minorHAnsi"/>
                <w:sz w:val="20"/>
                <w:szCs w:val="20"/>
              </w:rPr>
              <w:t xml:space="preserve"> </w:t>
            </w:r>
            <w:proofErr w:type="spellStart"/>
            <w:r w:rsidRPr="00A66C08">
              <w:rPr>
                <w:rFonts w:cstheme="minorHAnsi"/>
                <w:sz w:val="20"/>
                <w:szCs w:val="20"/>
              </w:rPr>
              <w:t>Floor</w:t>
            </w:r>
            <w:proofErr w:type="spellEnd"/>
            <w:r w:rsidRPr="00A66C08">
              <w:rPr>
                <w:rFonts w:cstheme="minorHAnsi"/>
                <w:sz w:val="20"/>
                <w:szCs w:val="20"/>
              </w:rPr>
              <w:t xml:space="preserve"> </w:t>
            </w:r>
            <w:proofErr w:type="spellStart"/>
            <w:r w:rsidRPr="00A66C08">
              <w:rPr>
                <w:rFonts w:cstheme="minorHAnsi"/>
                <w:sz w:val="20"/>
                <w:szCs w:val="20"/>
              </w:rPr>
              <w:t>oil</w:t>
            </w:r>
            <w:proofErr w:type="spellEnd"/>
          </w:p>
        </w:tc>
      </w:tr>
      <w:tr w:rsidR="004431EA" w:rsidRPr="00E269EC" w:rsidTr="00C46327">
        <w:tc>
          <w:tcPr>
            <w:tcW w:w="1578" w:type="dxa"/>
          </w:tcPr>
          <w:p w:rsidR="004431EA" w:rsidRPr="00A66C08" w:rsidRDefault="004431EA" w:rsidP="004A74A4">
            <w:pPr>
              <w:rPr>
                <w:rFonts w:cstheme="minorHAnsi"/>
                <w:sz w:val="20"/>
                <w:szCs w:val="20"/>
              </w:rPr>
            </w:pPr>
            <w:r>
              <w:rPr>
                <w:rFonts w:cstheme="minorHAnsi"/>
                <w:sz w:val="20"/>
                <w:szCs w:val="20"/>
              </w:rPr>
              <w:lastRenderedPageBreak/>
              <w:t>Подоконники и внутренние откосы</w:t>
            </w:r>
          </w:p>
        </w:tc>
        <w:tc>
          <w:tcPr>
            <w:tcW w:w="2804" w:type="dxa"/>
          </w:tcPr>
          <w:p w:rsidR="004431EA" w:rsidRDefault="004431EA" w:rsidP="004A74A4">
            <w:pPr>
              <w:rPr>
                <w:rFonts w:cstheme="minorHAnsi"/>
                <w:sz w:val="20"/>
                <w:szCs w:val="20"/>
              </w:rPr>
            </w:pPr>
            <w:r>
              <w:rPr>
                <w:rFonts w:cstheme="minorHAnsi"/>
                <w:sz w:val="20"/>
                <w:szCs w:val="20"/>
              </w:rPr>
              <w:t>Тонировать древесину (яркая непрозрачная тонировка)</w:t>
            </w:r>
          </w:p>
          <w:p w:rsidR="004431EA" w:rsidRPr="00A66C08" w:rsidRDefault="004431EA" w:rsidP="004A74A4">
            <w:pPr>
              <w:rPr>
                <w:rFonts w:cstheme="minorHAnsi"/>
                <w:sz w:val="20"/>
                <w:szCs w:val="20"/>
              </w:rPr>
            </w:pPr>
            <w:r>
              <w:rPr>
                <w:rFonts w:cstheme="minorHAnsi"/>
                <w:sz w:val="20"/>
                <w:szCs w:val="20"/>
              </w:rPr>
              <w:t>Защитить поверхность от ультрафиолета</w:t>
            </w:r>
          </w:p>
        </w:tc>
        <w:tc>
          <w:tcPr>
            <w:tcW w:w="2372" w:type="dxa"/>
          </w:tcPr>
          <w:p w:rsidR="004431EA" w:rsidRPr="00653C1F" w:rsidRDefault="004431EA" w:rsidP="004A74A4">
            <w:pPr>
              <w:rPr>
                <w:rFonts w:cstheme="minorHAnsi"/>
                <w:b/>
                <w:sz w:val="20"/>
                <w:szCs w:val="20"/>
                <w:lang w:val="en-US"/>
              </w:rPr>
            </w:pPr>
            <w:r w:rsidRPr="00A66C08">
              <w:rPr>
                <w:rFonts w:cstheme="minorHAnsi"/>
                <w:b/>
                <w:sz w:val="20"/>
                <w:szCs w:val="20"/>
              </w:rPr>
              <w:t>Грунт</w:t>
            </w:r>
            <w:r w:rsidRPr="00653C1F">
              <w:rPr>
                <w:rFonts w:cstheme="minorHAnsi"/>
                <w:b/>
                <w:sz w:val="20"/>
                <w:szCs w:val="20"/>
                <w:lang w:val="en-US"/>
              </w:rPr>
              <w:t xml:space="preserve">: </w:t>
            </w:r>
          </w:p>
          <w:p w:rsidR="0086244A" w:rsidRPr="00DE263B" w:rsidRDefault="0086244A" w:rsidP="0086244A">
            <w:pPr>
              <w:rPr>
                <w:rFonts w:cstheme="minorHAnsi"/>
                <w:sz w:val="20"/>
                <w:szCs w:val="20"/>
                <w:lang w:val="en-US"/>
              </w:rPr>
            </w:pPr>
            <w:r w:rsidRPr="00DE263B">
              <w:rPr>
                <w:rFonts w:cstheme="minorHAnsi"/>
                <w:sz w:val="20"/>
                <w:szCs w:val="20"/>
                <w:lang w:val="en-US"/>
              </w:rPr>
              <w:t>DECKEN WR Primer</w:t>
            </w:r>
          </w:p>
          <w:p w:rsidR="004431EA" w:rsidRPr="00653C1F" w:rsidRDefault="004431EA" w:rsidP="004A74A4">
            <w:pPr>
              <w:rPr>
                <w:rFonts w:cstheme="minorHAnsi"/>
                <w:b/>
                <w:sz w:val="20"/>
                <w:szCs w:val="20"/>
                <w:lang w:val="en-US"/>
              </w:rPr>
            </w:pPr>
            <w:r w:rsidRPr="00653C1F">
              <w:rPr>
                <w:rFonts w:cstheme="minorHAnsi"/>
                <w:b/>
                <w:sz w:val="20"/>
                <w:szCs w:val="20"/>
                <w:lang w:val="en-US"/>
              </w:rPr>
              <w:t xml:space="preserve">1 </w:t>
            </w:r>
            <w:r w:rsidRPr="00A66C08">
              <w:rPr>
                <w:rFonts w:cstheme="minorHAnsi"/>
                <w:b/>
                <w:sz w:val="20"/>
                <w:szCs w:val="20"/>
              </w:rPr>
              <w:t>слой</w:t>
            </w:r>
            <w:r w:rsidRPr="00653C1F">
              <w:rPr>
                <w:rFonts w:cstheme="minorHAnsi"/>
                <w:b/>
                <w:sz w:val="20"/>
                <w:szCs w:val="20"/>
                <w:lang w:val="en-US"/>
              </w:rPr>
              <w:t xml:space="preserve">: </w:t>
            </w:r>
          </w:p>
          <w:p w:rsidR="004431EA" w:rsidRPr="004431EA" w:rsidRDefault="004431EA" w:rsidP="004A74A4">
            <w:pPr>
              <w:rPr>
                <w:rFonts w:cstheme="minorHAnsi"/>
                <w:b/>
                <w:sz w:val="20"/>
                <w:szCs w:val="20"/>
                <w:lang w:val="en-US"/>
              </w:rPr>
            </w:pPr>
            <w:r w:rsidRPr="004431EA">
              <w:rPr>
                <w:rFonts w:cstheme="minorHAnsi"/>
                <w:sz w:val="20"/>
                <w:szCs w:val="20"/>
                <w:lang w:val="en-US"/>
              </w:rPr>
              <w:t xml:space="preserve">DECKEN </w:t>
            </w:r>
            <w:proofErr w:type="spellStart"/>
            <w:r w:rsidRPr="004431EA">
              <w:rPr>
                <w:rFonts w:cstheme="minorHAnsi"/>
                <w:sz w:val="20"/>
                <w:szCs w:val="20"/>
                <w:lang w:val="en-US"/>
              </w:rPr>
              <w:t>ColorFasad</w:t>
            </w:r>
            <w:proofErr w:type="spellEnd"/>
            <w:r w:rsidRPr="004431EA">
              <w:rPr>
                <w:rFonts w:cstheme="minorHAnsi"/>
                <w:sz w:val="20"/>
                <w:szCs w:val="20"/>
                <w:lang w:val="en-US"/>
              </w:rPr>
              <w:t xml:space="preserve"> Oil</w:t>
            </w:r>
            <w:r w:rsidRPr="00653C1F">
              <w:rPr>
                <w:rFonts w:cstheme="minorHAnsi"/>
                <w:b/>
                <w:sz w:val="20"/>
                <w:szCs w:val="20"/>
                <w:lang w:val="en-US"/>
              </w:rPr>
              <w:t xml:space="preserve"> </w:t>
            </w:r>
          </w:p>
          <w:p w:rsidR="004431EA" w:rsidRPr="00653C1F" w:rsidRDefault="004431EA" w:rsidP="004A74A4">
            <w:pPr>
              <w:rPr>
                <w:rFonts w:cstheme="minorHAnsi"/>
                <w:b/>
                <w:sz w:val="20"/>
                <w:szCs w:val="20"/>
                <w:lang w:val="en-US"/>
              </w:rPr>
            </w:pPr>
            <w:r w:rsidRPr="00653C1F">
              <w:rPr>
                <w:rFonts w:cstheme="minorHAnsi"/>
                <w:b/>
                <w:sz w:val="20"/>
                <w:szCs w:val="20"/>
                <w:lang w:val="en-US"/>
              </w:rPr>
              <w:t xml:space="preserve">2 </w:t>
            </w:r>
            <w:r w:rsidRPr="00A66C08">
              <w:rPr>
                <w:rFonts w:cstheme="minorHAnsi"/>
                <w:b/>
                <w:sz w:val="20"/>
                <w:szCs w:val="20"/>
              </w:rPr>
              <w:t>слой</w:t>
            </w:r>
            <w:r w:rsidRPr="00653C1F">
              <w:rPr>
                <w:rFonts w:cstheme="minorHAnsi"/>
                <w:b/>
                <w:sz w:val="20"/>
                <w:szCs w:val="20"/>
                <w:lang w:val="en-US"/>
              </w:rPr>
              <w:t>:</w:t>
            </w:r>
          </w:p>
          <w:p w:rsidR="004431EA" w:rsidRPr="00653C1F" w:rsidRDefault="0086244A" w:rsidP="004A74A4">
            <w:pPr>
              <w:rPr>
                <w:rFonts w:cstheme="minorHAnsi"/>
                <w:sz w:val="20"/>
                <w:szCs w:val="20"/>
                <w:lang w:val="en-US"/>
              </w:rPr>
            </w:pPr>
            <w:r>
              <w:rPr>
                <w:rFonts w:cstheme="minorHAnsi"/>
                <w:sz w:val="20"/>
                <w:szCs w:val="20"/>
                <w:lang w:val="en-US"/>
              </w:rPr>
              <w:t>DECKEN Floor oil</w:t>
            </w:r>
          </w:p>
        </w:tc>
        <w:tc>
          <w:tcPr>
            <w:tcW w:w="2817" w:type="dxa"/>
          </w:tcPr>
          <w:p w:rsidR="004431EA" w:rsidRPr="0086244A" w:rsidRDefault="0086244A" w:rsidP="0086244A">
            <w:pPr>
              <w:rPr>
                <w:rFonts w:cstheme="minorHAnsi"/>
                <w:sz w:val="20"/>
                <w:szCs w:val="20"/>
              </w:rPr>
            </w:pPr>
            <w:r>
              <w:rPr>
                <w:rFonts w:cstheme="minorHAnsi"/>
                <w:sz w:val="20"/>
                <w:szCs w:val="20"/>
              </w:rPr>
              <w:t xml:space="preserve">Использование в качестве второго слоя бесцветного масла </w:t>
            </w:r>
            <w:r>
              <w:rPr>
                <w:rFonts w:cstheme="minorHAnsi"/>
                <w:sz w:val="20"/>
                <w:szCs w:val="20"/>
                <w:lang w:val="en-US"/>
              </w:rPr>
              <w:t>DECKEN</w:t>
            </w:r>
            <w:r w:rsidRPr="0086244A">
              <w:rPr>
                <w:rFonts w:cstheme="minorHAnsi"/>
                <w:sz w:val="20"/>
                <w:szCs w:val="20"/>
              </w:rPr>
              <w:t xml:space="preserve"> </w:t>
            </w:r>
            <w:r>
              <w:rPr>
                <w:rFonts w:cstheme="minorHAnsi"/>
                <w:sz w:val="20"/>
                <w:szCs w:val="20"/>
                <w:lang w:val="en-US"/>
              </w:rPr>
              <w:t>Floor</w:t>
            </w:r>
            <w:r>
              <w:rPr>
                <w:rFonts w:cstheme="minorHAnsi"/>
                <w:sz w:val="20"/>
                <w:szCs w:val="20"/>
              </w:rPr>
              <w:t xml:space="preserve"> </w:t>
            </w:r>
            <w:r>
              <w:rPr>
                <w:rFonts w:cstheme="minorHAnsi"/>
                <w:sz w:val="20"/>
                <w:szCs w:val="20"/>
                <w:lang w:val="en-US"/>
              </w:rPr>
              <w:t>oil</w:t>
            </w:r>
            <w:r>
              <w:rPr>
                <w:rFonts w:cstheme="minorHAnsi"/>
                <w:sz w:val="20"/>
                <w:szCs w:val="20"/>
              </w:rPr>
              <w:t xml:space="preserve"> позволяет создать прочную устойчивую к влаге и грязеотталкивающую поверхность</w:t>
            </w:r>
          </w:p>
        </w:tc>
      </w:tr>
      <w:tr w:rsidR="004431EA" w:rsidRPr="00E269EC" w:rsidTr="00C46327">
        <w:tc>
          <w:tcPr>
            <w:tcW w:w="1578" w:type="dxa"/>
          </w:tcPr>
          <w:p w:rsidR="004431EA" w:rsidRPr="00E269EC" w:rsidRDefault="004431EA" w:rsidP="00D23B35">
            <w:pPr>
              <w:rPr>
                <w:rFonts w:cstheme="minorHAnsi"/>
                <w:sz w:val="20"/>
                <w:szCs w:val="20"/>
              </w:rPr>
            </w:pPr>
            <w:r>
              <w:rPr>
                <w:rFonts w:cstheme="minorHAnsi"/>
                <w:sz w:val="20"/>
                <w:szCs w:val="20"/>
              </w:rPr>
              <w:t xml:space="preserve">Наличники </w:t>
            </w:r>
          </w:p>
        </w:tc>
        <w:tc>
          <w:tcPr>
            <w:tcW w:w="2804" w:type="dxa"/>
          </w:tcPr>
          <w:p w:rsidR="004431EA" w:rsidRDefault="004431EA" w:rsidP="00D23B35">
            <w:pPr>
              <w:rPr>
                <w:rFonts w:cstheme="minorHAnsi"/>
                <w:sz w:val="20"/>
                <w:szCs w:val="20"/>
              </w:rPr>
            </w:pPr>
            <w:r>
              <w:rPr>
                <w:rFonts w:cstheme="minorHAnsi"/>
                <w:sz w:val="20"/>
                <w:szCs w:val="20"/>
              </w:rPr>
              <w:t xml:space="preserve">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p w:rsidR="004431EA" w:rsidRDefault="004431EA" w:rsidP="00D23B35">
            <w:pPr>
              <w:rPr>
                <w:rFonts w:cstheme="minorHAnsi"/>
                <w:sz w:val="20"/>
                <w:szCs w:val="20"/>
              </w:rPr>
            </w:pPr>
            <w:r>
              <w:rPr>
                <w:rFonts w:cstheme="minorHAnsi"/>
                <w:sz w:val="20"/>
                <w:szCs w:val="20"/>
              </w:rPr>
              <w:t>Тонировать древесину (яркая тонировка)</w:t>
            </w:r>
          </w:p>
          <w:p w:rsidR="004431EA" w:rsidRPr="00E269EC" w:rsidRDefault="004431EA" w:rsidP="00D23B35">
            <w:pPr>
              <w:rPr>
                <w:rFonts w:cstheme="minorHAnsi"/>
                <w:sz w:val="20"/>
                <w:szCs w:val="20"/>
              </w:rPr>
            </w:pPr>
            <w:r>
              <w:rPr>
                <w:rFonts w:cstheme="minorHAnsi"/>
                <w:sz w:val="20"/>
                <w:szCs w:val="20"/>
              </w:rPr>
              <w:t>Защитить поверхность от ультрафиолета</w:t>
            </w:r>
          </w:p>
        </w:tc>
        <w:tc>
          <w:tcPr>
            <w:tcW w:w="2372" w:type="dxa"/>
          </w:tcPr>
          <w:p w:rsidR="004431EA" w:rsidRPr="00E269EC" w:rsidRDefault="004431EA" w:rsidP="00D23B35">
            <w:pPr>
              <w:rPr>
                <w:rFonts w:cstheme="minorHAnsi"/>
                <w:b/>
                <w:sz w:val="20"/>
                <w:szCs w:val="20"/>
                <w:lang w:val="en-US"/>
              </w:rPr>
            </w:pPr>
            <w:r w:rsidRPr="00A66C08">
              <w:rPr>
                <w:rFonts w:cstheme="minorHAnsi"/>
                <w:b/>
                <w:sz w:val="20"/>
                <w:szCs w:val="20"/>
              </w:rPr>
              <w:t>Грунт</w:t>
            </w:r>
            <w:r w:rsidRPr="00E269EC">
              <w:rPr>
                <w:rFonts w:cstheme="minorHAnsi"/>
                <w:b/>
                <w:sz w:val="20"/>
                <w:szCs w:val="20"/>
                <w:lang w:val="en-US"/>
              </w:rPr>
              <w:t xml:space="preserve">: </w:t>
            </w:r>
          </w:p>
          <w:p w:rsidR="004431EA" w:rsidRPr="00E269EC" w:rsidRDefault="004431EA" w:rsidP="00D23B35">
            <w:pPr>
              <w:rPr>
                <w:rFonts w:cstheme="minorHAnsi"/>
                <w:sz w:val="20"/>
                <w:szCs w:val="20"/>
                <w:lang w:val="en-US"/>
              </w:rPr>
            </w:pPr>
            <w:r>
              <w:rPr>
                <w:rFonts w:cstheme="minorHAnsi"/>
                <w:sz w:val="20"/>
                <w:szCs w:val="20"/>
                <w:lang w:val="en-US"/>
              </w:rPr>
              <w:t>DECKEN</w:t>
            </w:r>
            <w:r w:rsidRPr="00E269EC">
              <w:rPr>
                <w:rFonts w:cstheme="minorHAnsi"/>
                <w:sz w:val="20"/>
                <w:szCs w:val="20"/>
                <w:lang w:val="en-US"/>
              </w:rPr>
              <w:t xml:space="preserve"> Antiseptic Primer</w:t>
            </w:r>
          </w:p>
          <w:p w:rsidR="004431EA" w:rsidRPr="00E269EC" w:rsidRDefault="004431EA" w:rsidP="00D23B35">
            <w:pPr>
              <w:rPr>
                <w:rFonts w:cstheme="minorHAnsi"/>
                <w:b/>
                <w:sz w:val="20"/>
                <w:szCs w:val="20"/>
                <w:lang w:val="en-US"/>
              </w:rPr>
            </w:pPr>
            <w:r w:rsidRPr="00E269EC">
              <w:rPr>
                <w:rFonts w:cstheme="minorHAnsi"/>
                <w:b/>
                <w:sz w:val="20"/>
                <w:szCs w:val="20"/>
                <w:lang w:val="en-US"/>
              </w:rPr>
              <w:t xml:space="preserve">1 </w:t>
            </w:r>
            <w:r w:rsidRPr="00A66C08">
              <w:rPr>
                <w:rFonts w:cstheme="minorHAnsi"/>
                <w:b/>
                <w:sz w:val="20"/>
                <w:szCs w:val="20"/>
              </w:rPr>
              <w:t>слой</w:t>
            </w:r>
            <w:r w:rsidRPr="00E269EC">
              <w:rPr>
                <w:rFonts w:cstheme="minorHAnsi"/>
                <w:b/>
                <w:sz w:val="20"/>
                <w:szCs w:val="20"/>
                <w:lang w:val="en-US"/>
              </w:rPr>
              <w:t xml:space="preserve">: </w:t>
            </w:r>
          </w:p>
          <w:p w:rsidR="004431EA" w:rsidRPr="00E269EC" w:rsidRDefault="004431EA" w:rsidP="00D23B35">
            <w:pPr>
              <w:rPr>
                <w:rFonts w:cstheme="minorHAnsi"/>
                <w:b/>
                <w:sz w:val="20"/>
                <w:szCs w:val="20"/>
                <w:lang w:val="en-US"/>
              </w:rPr>
            </w:pPr>
            <w:r>
              <w:rPr>
                <w:rFonts w:cstheme="minorHAnsi"/>
                <w:sz w:val="20"/>
                <w:szCs w:val="20"/>
                <w:lang w:val="en-US"/>
              </w:rPr>
              <w:t xml:space="preserve">DECKEN </w:t>
            </w:r>
            <w:proofErr w:type="spellStart"/>
            <w:r w:rsidRPr="00E269EC">
              <w:rPr>
                <w:rFonts w:cstheme="minorHAnsi"/>
                <w:sz w:val="20"/>
                <w:szCs w:val="20"/>
                <w:lang w:val="en-US"/>
              </w:rPr>
              <w:t>ColorFasad</w:t>
            </w:r>
            <w:proofErr w:type="spellEnd"/>
            <w:r w:rsidRPr="00E269EC">
              <w:rPr>
                <w:rFonts w:cstheme="minorHAnsi"/>
                <w:sz w:val="20"/>
                <w:szCs w:val="20"/>
                <w:lang w:val="en-US"/>
              </w:rPr>
              <w:t xml:space="preserve"> Oil</w:t>
            </w:r>
            <w:r w:rsidRPr="00E269EC">
              <w:rPr>
                <w:rFonts w:cstheme="minorHAnsi"/>
                <w:b/>
                <w:sz w:val="20"/>
                <w:szCs w:val="20"/>
                <w:lang w:val="en-US"/>
              </w:rPr>
              <w:t xml:space="preserve"> </w:t>
            </w:r>
          </w:p>
          <w:p w:rsidR="004431EA" w:rsidRPr="00E269EC" w:rsidRDefault="004431EA" w:rsidP="00D23B35">
            <w:pPr>
              <w:rPr>
                <w:rFonts w:cstheme="minorHAnsi"/>
                <w:b/>
                <w:sz w:val="20"/>
                <w:szCs w:val="20"/>
                <w:lang w:val="en-US"/>
              </w:rPr>
            </w:pPr>
            <w:r w:rsidRPr="00E269EC">
              <w:rPr>
                <w:rFonts w:cstheme="minorHAnsi"/>
                <w:b/>
                <w:sz w:val="20"/>
                <w:szCs w:val="20"/>
                <w:lang w:val="en-US"/>
              </w:rPr>
              <w:t xml:space="preserve">2 </w:t>
            </w:r>
            <w:r w:rsidRPr="00A66C08">
              <w:rPr>
                <w:rFonts w:cstheme="minorHAnsi"/>
                <w:b/>
                <w:sz w:val="20"/>
                <w:szCs w:val="20"/>
              </w:rPr>
              <w:t>слой</w:t>
            </w:r>
            <w:r w:rsidRPr="00E269EC">
              <w:rPr>
                <w:rFonts w:cstheme="minorHAnsi"/>
                <w:b/>
                <w:sz w:val="20"/>
                <w:szCs w:val="20"/>
                <w:lang w:val="en-US"/>
              </w:rPr>
              <w:t>:</w:t>
            </w:r>
          </w:p>
          <w:p w:rsidR="004431EA" w:rsidRPr="00E269EC" w:rsidRDefault="004431EA" w:rsidP="00D23B35">
            <w:pPr>
              <w:rPr>
                <w:rFonts w:cstheme="minorHAnsi"/>
                <w:sz w:val="20"/>
                <w:szCs w:val="20"/>
                <w:lang w:val="en-US"/>
              </w:rPr>
            </w:pPr>
            <w:r>
              <w:rPr>
                <w:rFonts w:cstheme="minorHAnsi"/>
                <w:sz w:val="20"/>
                <w:szCs w:val="20"/>
                <w:lang w:val="en-US"/>
              </w:rPr>
              <w:t xml:space="preserve">DECKEN </w:t>
            </w:r>
            <w:proofErr w:type="spellStart"/>
            <w:r w:rsidRPr="00E269EC">
              <w:rPr>
                <w:rFonts w:cstheme="minorHAnsi"/>
                <w:sz w:val="20"/>
                <w:szCs w:val="20"/>
                <w:lang w:val="en-US"/>
              </w:rPr>
              <w:t>UVFasad</w:t>
            </w:r>
            <w:proofErr w:type="spellEnd"/>
            <w:r w:rsidRPr="00E269EC">
              <w:rPr>
                <w:rFonts w:cstheme="minorHAnsi"/>
                <w:sz w:val="20"/>
                <w:szCs w:val="20"/>
                <w:lang w:val="en-US"/>
              </w:rPr>
              <w:t xml:space="preserve"> Oil</w:t>
            </w:r>
          </w:p>
        </w:tc>
        <w:tc>
          <w:tcPr>
            <w:tcW w:w="2817" w:type="dxa"/>
          </w:tcPr>
          <w:p w:rsidR="004431EA" w:rsidRPr="00E269EC" w:rsidRDefault="004431EA" w:rsidP="00D23B35">
            <w:pPr>
              <w:rPr>
                <w:rFonts w:cstheme="minorHAnsi"/>
                <w:sz w:val="20"/>
                <w:szCs w:val="20"/>
              </w:rPr>
            </w:pPr>
            <w:r>
              <w:rPr>
                <w:rFonts w:cstheme="minorHAnsi"/>
                <w:sz w:val="20"/>
                <w:szCs w:val="20"/>
              </w:rPr>
              <w:t xml:space="preserve">- Исключение грунта не позволит защитить от грибков, </w:t>
            </w:r>
            <w:r w:rsidRPr="00FC6E48">
              <w:rPr>
                <w:rFonts w:cstheme="minorHAnsi"/>
                <w:sz w:val="20"/>
                <w:szCs w:val="20"/>
              </w:rPr>
              <w:t>синевы, плесени</w:t>
            </w:r>
            <w:r>
              <w:rPr>
                <w:rFonts w:cstheme="minorHAnsi"/>
                <w:sz w:val="20"/>
                <w:szCs w:val="20"/>
              </w:rPr>
              <w:t>, гнили</w:t>
            </w:r>
            <w:r w:rsidRPr="00FC6E48">
              <w:rPr>
                <w:rFonts w:cstheme="minorHAnsi"/>
                <w:sz w:val="20"/>
                <w:szCs w:val="20"/>
              </w:rPr>
              <w:t>.</w:t>
            </w:r>
          </w:p>
        </w:tc>
      </w:tr>
    </w:tbl>
    <w:p w:rsidR="00334716" w:rsidRPr="00334716" w:rsidRDefault="00E269EC" w:rsidP="00334716">
      <w:pPr>
        <w:spacing w:after="0" w:line="240" w:lineRule="auto"/>
        <w:ind w:firstLine="284"/>
        <w:rPr>
          <w:rFonts w:cstheme="minorHAnsi"/>
        </w:rPr>
      </w:pPr>
      <w:r>
        <w:rPr>
          <w:rFonts w:cstheme="minorHAnsi"/>
        </w:rPr>
        <w:t>В таблице приведены оптимальные по набору характеристик комбинации покрытий. При необходимости можно формировать свои комбинации. При их формировании нужно придерживаться следующих принципов:</w:t>
      </w:r>
    </w:p>
    <w:p w:rsidR="00334716" w:rsidRDefault="00334716" w:rsidP="00334716">
      <w:pPr>
        <w:pStyle w:val="a4"/>
        <w:numPr>
          <w:ilvl w:val="0"/>
          <w:numId w:val="32"/>
        </w:numPr>
        <w:spacing w:after="0" w:line="240" w:lineRule="auto"/>
        <w:rPr>
          <w:rFonts w:cstheme="minorHAnsi"/>
        </w:rPr>
      </w:pPr>
      <w:r>
        <w:rPr>
          <w:rFonts w:cstheme="minorHAnsi"/>
        </w:rPr>
        <w:t>Средства, обеспечивающие защиту от грибков, синевы, плесени и гнили нежелательно наносить внутри помещений.</w:t>
      </w:r>
    </w:p>
    <w:p w:rsidR="00E269EC" w:rsidRDefault="00E269EC" w:rsidP="00D23B35">
      <w:pPr>
        <w:pStyle w:val="a4"/>
        <w:numPr>
          <w:ilvl w:val="0"/>
          <w:numId w:val="32"/>
        </w:numPr>
        <w:spacing w:after="0" w:line="240" w:lineRule="auto"/>
        <w:rPr>
          <w:rFonts w:cstheme="minorHAnsi"/>
        </w:rPr>
      </w:pPr>
      <w:r>
        <w:rPr>
          <w:rFonts w:cstheme="minorHAnsi"/>
        </w:rPr>
        <w:t>Средства, обеспечивающие защиту от грибков, синевы, плесени и гнили нужно наносить в первую очередь.</w:t>
      </w:r>
    </w:p>
    <w:p w:rsidR="00477178" w:rsidRDefault="00477178" w:rsidP="00D23B35">
      <w:pPr>
        <w:pStyle w:val="a4"/>
        <w:numPr>
          <w:ilvl w:val="0"/>
          <w:numId w:val="32"/>
        </w:numPr>
        <w:spacing w:after="0" w:line="240" w:lineRule="auto"/>
        <w:rPr>
          <w:rFonts w:cstheme="minorHAnsi"/>
        </w:rPr>
      </w:pPr>
      <w:r>
        <w:rPr>
          <w:rFonts w:cstheme="minorHAnsi"/>
        </w:rPr>
        <w:t>Второй слой тонировочного масла практически не изменяет цвет тонировки.</w:t>
      </w:r>
    </w:p>
    <w:p w:rsidR="00477178" w:rsidRDefault="00477178" w:rsidP="00D23B35">
      <w:pPr>
        <w:pStyle w:val="a4"/>
        <w:numPr>
          <w:ilvl w:val="0"/>
          <w:numId w:val="32"/>
        </w:numPr>
        <w:spacing w:after="0" w:line="240" w:lineRule="auto"/>
        <w:rPr>
          <w:rFonts w:cstheme="minorHAnsi"/>
        </w:rPr>
      </w:pPr>
      <w:r>
        <w:rPr>
          <w:rFonts w:cstheme="minorHAnsi"/>
        </w:rPr>
        <w:t>Использование при формировании покрытия контрастных цветов целесообразно только при нанесении на башированную древесину.</w:t>
      </w:r>
    </w:p>
    <w:p w:rsidR="00E269EC" w:rsidRDefault="00E269EC" w:rsidP="00D23B35">
      <w:pPr>
        <w:pStyle w:val="a4"/>
        <w:numPr>
          <w:ilvl w:val="0"/>
          <w:numId w:val="32"/>
        </w:numPr>
        <w:spacing w:after="0" w:line="240" w:lineRule="auto"/>
        <w:rPr>
          <w:rFonts w:cstheme="minorHAnsi"/>
        </w:rPr>
      </w:pPr>
      <w:r>
        <w:rPr>
          <w:rFonts w:cstheme="minorHAnsi"/>
        </w:rPr>
        <w:t>Использование в качестве финишного слоя бесцветно</w:t>
      </w:r>
      <w:r w:rsidR="00477178">
        <w:rPr>
          <w:rFonts w:cstheme="minorHAnsi"/>
        </w:rPr>
        <w:t>го</w:t>
      </w:r>
      <w:r>
        <w:rPr>
          <w:rFonts w:cstheme="minorHAnsi"/>
        </w:rPr>
        <w:t xml:space="preserve"> масло визуально делает поверхность более </w:t>
      </w:r>
      <w:r w:rsidR="00477178">
        <w:rPr>
          <w:rFonts w:cstheme="minorHAnsi"/>
        </w:rPr>
        <w:t>однородной.</w:t>
      </w:r>
    </w:p>
    <w:p w:rsidR="00477178" w:rsidRPr="00E269EC" w:rsidRDefault="00477178" w:rsidP="00D23B35">
      <w:pPr>
        <w:pStyle w:val="a4"/>
        <w:numPr>
          <w:ilvl w:val="0"/>
          <w:numId w:val="32"/>
        </w:numPr>
        <w:spacing w:after="0" w:line="240" w:lineRule="auto"/>
        <w:rPr>
          <w:rFonts w:cstheme="minorHAnsi"/>
        </w:rPr>
      </w:pPr>
      <w:r>
        <w:rPr>
          <w:rFonts w:cstheme="minorHAnsi"/>
        </w:rPr>
        <w:t xml:space="preserve">Использование в качестве финишного слоя </w:t>
      </w:r>
      <w:r w:rsidR="00782068">
        <w:rPr>
          <w:rFonts w:cstheme="minorHAnsi"/>
          <w:sz w:val="20"/>
          <w:szCs w:val="20"/>
          <w:lang w:val="en-US"/>
        </w:rPr>
        <w:t>DECKEN</w:t>
      </w:r>
      <w:r w:rsidR="00896BBD">
        <w:rPr>
          <w:rFonts w:cstheme="minorHAnsi"/>
          <w:sz w:val="20"/>
          <w:szCs w:val="20"/>
        </w:rPr>
        <w:t xml:space="preserve"> </w:t>
      </w:r>
      <w:proofErr w:type="spellStart"/>
      <w:r w:rsidRPr="00E269EC">
        <w:rPr>
          <w:rFonts w:cstheme="minorHAnsi"/>
          <w:sz w:val="20"/>
          <w:szCs w:val="20"/>
          <w:lang w:val="en-US"/>
        </w:rPr>
        <w:t>UVFasad</w:t>
      </w:r>
      <w:proofErr w:type="spellEnd"/>
      <w:r w:rsidRPr="00477178">
        <w:rPr>
          <w:rFonts w:cstheme="minorHAnsi"/>
          <w:sz w:val="20"/>
          <w:szCs w:val="20"/>
        </w:rPr>
        <w:t xml:space="preserve"> </w:t>
      </w:r>
      <w:r w:rsidRPr="00E269EC">
        <w:rPr>
          <w:rFonts w:cstheme="minorHAnsi"/>
          <w:sz w:val="20"/>
          <w:szCs w:val="20"/>
          <w:lang w:val="en-US"/>
        </w:rPr>
        <w:t>Oil</w:t>
      </w:r>
      <w:r>
        <w:rPr>
          <w:rFonts w:cstheme="minorHAnsi"/>
          <w:sz w:val="20"/>
          <w:szCs w:val="20"/>
        </w:rPr>
        <w:t xml:space="preserve"> </w:t>
      </w:r>
      <w:r w:rsidR="00334716">
        <w:rPr>
          <w:rFonts w:cstheme="minorHAnsi"/>
          <w:sz w:val="20"/>
          <w:szCs w:val="20"/>
        </w:rPr>
        <w:t xml:space="preserve">на поверхностях, которые эксплуатируются вне помещений, </w:t>
      </w:r>
      <w:r>
        <w:rPr>
          <w:rFonts w:cstheme="minorHAnsi"/>
          <w:sz w:val="20"/>
          <w:szCs w:val="20"/>
        </w:rPr>
        <w:t>продлевает срок эксплуатации покрытия.</w:t>
      </w:r>
    </w:p>
    <w:p w:rsidR="00260812" w:rsidRPr="00552D41" w:rsidRDefault="00260812" w:rsidP="00552D41">
      <w:pPr>
        <w:spacing w:after="0" w:line="240" w:lineRule="auto"/>
        <w:ind w:firstLine="284"/>
        <w:rPr>
          <w:rFonts w:cstheme="minorHAnsi"/>
        </w:rPr>
      </w:pPr>
      <w:r>
        <w:rPr>
          <w:rFonts w:cstheme="minorHAnsi"/>
        </w:rPr>
        <w:t>При расчете необходимого количества масла следует учитывать, что на первый слой масло уходит две трети заявленного расхода</w:t>
      </w:r>
      <w:r w:rsidR="00A66C08">
        <w:rPr>
          <w:rFonts w:cstheme="minorHAnsi"/>
        </w:rPr>
        <w:t xml:space="preserve"> для двухслойного покрытия</w:t>
      </w:r>
      <w:r>
        <w:rPr>
          <w:rFonts w:cstheme="minorHAnsi"/>
        </w:rPr>
        <w:t xml:space="preserve">, на второй слой – треть. При нанесении масла на загрунтованную поверхность </w:t>
      </w:r>
      <w:r w:rsidR="00A66C08">
        <w:rPr>
          <w:rFonts w:cstheme="minorHAnsi"/>
        </w:rPr>
        <w:t xml:space="preserve">расход для формирования первого слоя основного покрытия составляет треть заявленного расхода для двухслойного покрытия (таким </w:t>
      </w:r>
      <w:r w:rsidR="00A66C08" w:rsidRPr="00552D41">
        <w:rPr>
          <w:rFonts w:cstheme="minorHAnsi"/>
        </w:rPr>
        <w:t>образом, общий расход масла сокращается).</w:t>
      </w:r>
    </w:p>
    <w:p w:rsidR="009F1B58" w:rsidRPr="00552D41" w:rsidRDefault="009F1B58" w:rsidP="00182A8C">
      <w:pPr>
        <w:pStyle w:val="1"/>
        <w:numPr>
          <w:ilvl w:val="1"/>
          <w:numId w:val="1"/>
        </w:numPr>
        <w:spacing w:before="0" w:line="240" w:lineRule="auto"/>
        <w:rPr>
          <w:rFonts w:asciiTheme="minorHAnsi" w:hAnsiTheme="minorHAnsi"/>
          <w:color w:val="auto"/>
          <w:sz w:val="22"/>
          <w:szCs w:val="22"/>
        </w:rPr>
      </w:pPr>
      <w:bookmarkStart w:id="19" w:name="_Toc506824318"/>
      <w:r w:rsidRPr="00552D41">
        <w:rPr>
          <w:rFonts w:asciiTheme="minorHAnsi" w:hAnsiTheme="minorHAnsi"/>
          <w:color w:val="auto"/>
          <w:sz w:val="22"/>
          <w:szCs w:val="22"/>
        </w:rPr>
        <w:t>Нанесение масла</w:t>
      </w:r>
      <w:bookmarkEnd w:id="19"/>
    </w:p>
    <w:p w:rsidR="00B312F2" w:rsidRDefault="00B312F2" w:rsidP="00D23B35">
      <w:pPr>
        <w:spacing w:after="0" w:line="240" w:lineRule="auto"/>
        <w:ind w:firstLine="284"/>
      </w:pPr>
      <w:r>
        <w:t>Работы по нанесению масла можно проводить при температуре не ниже +5 °С. Влажность воздуха не должна быть выше 80 %. При более</w:t>
      </w:r>
      <w:r w:rsidR="00896BBD">
        <w:t xml:space="preserve"> </w:t>
      </w:r>
      <w:r>
        <w:t>низкой температуре и при более высокой влажности</w:t>
      </w:r>
      <w:r w:rsidR="00896BBD">
        <w:t xml:space="preserve"> </w:t>
      </w:r>
      <w:r>
        <w:t xml:space="preserve">масло не может впитаться в дерево, остается на поверхности и постепенно высыхает на поверхности пленкой. Это приводит </w:t>
      </w:r>
      <w:r w:rsidR="004B6F47">
        <w:t>к</w:t>
      </w:r>
      <w:r>
        <w:t xml:space="preserve"> следующим </w:t>
      </w:r>
      <w:r w:rsidR="004B6F47">
        <w:t>дефектам покрытия:</w:t>
      </w:r>
    </w:p>
    <w:p w:rsidR="004B6F47" w:rsidRDefault="004B6F47" w:rsidP="00D23B35">
      <w:pPr>
        <w:pStyle w:val="a4"/>
        <w:numPr>
          <w:ilvl w:val="0"/>
          <w:numId w:val="39"/>
        </w:numPr>
        <w:spacing w:after="0" w:line="240" w:lineRule="auto"/>
      </w:pPr>
      <w:r>
        <w:t>Масло долго сохнет на поверхности, остается слоем по консистенции похожей на пластилин, оставляет отпечатки при тесте «на отлип»</w:t>
      </w:r>
    </w:p>
    <w:p w:rsidR="004B6F47" w:rsidRDefault="004B6F47" w:rsidP="00D23B35">
      <w:pPr>
        <w:pStyle w:val="a4"/>
        <w:numPr>
          <w:ilvl w:val="0"/>
          <w:numId w:val="39"/>
        </w:numPr>
        <w:spacing w:after="0" w:line="240" w:lineRule="auto"/>
      </w:pPr>
      <w:r>
        <w:t>Масло застывает на поверхности пленкой и с наступлением теплого и сухого периода пленка шелушится и отслаивается.</w:t>
      </w:r>
    </w:p>
    <w:p w:rsidR="0091029B" w:rsidRDefault="0091029B" w:rsidP="00D23B35">
      <w:pPr>
        <w:spacing w:after="0" w:line="240" w:lineRule="auto"/>
        <w:ind w:firstLine="284"/>
      </w:pPr>
      <w:r>
        <w:t xml:space="preserve">Поверхность, на которую наносится масло, должна быть сухой (максимальная эксплуатационная влажность не выше 20%). Нанесение на более влажную древесину не даст маслу впитаться </w:t>
      </w:r>
      <w:r w:rsidR="002645AE">
        <w:t xml:space="preserve">и приведет к тем же дефектам, что и предыдущий пункт. Таким образом, при устоявшейся дождливой погоде даже при положительных температурах обработка </w:t>
      </w:r>
      <w:r w:rsidR="00E22D44">
        <w:t xml:space="preserve">дерева вне стен отапливаемых помещений </w:t>
      </w:r>
      <w:r w:rsidR="002645AE">
        <w:t xml:space="preserve"> не допускается.</w:t>
      </w:r>
    </w:p>
    <w:p w:rsidR="002645AE" w:rsidRDefault="002645AE" w:rsidP="00D23B35">
      <w:pPr>
        <w:spacing w:after="0" w:line="240" w:lineRule="auto"/>
        <w:ind w:firstLine="284"/>
      </w:pPr>
      <w:r>
        <w:t xml:space="preserve">Обработка мерзлой древесины не допускается. Даже при положительной температуре в дневное время суток дерево может быть еще промерзлым в толще. Кристаллики льда закупоривают поры дерева и не позволяют дереву впитаться в толщу дерева, что приведет к тем же дефектам покрытия. </w:t>
      </w:r>
    </w:p>
    <w:p w:rsidR="00C36310" w:rsidRPr="0057400B" w:rsidRDefault="002645AE" w:rsidP="00D23B35">
      <w:pPr>
        <w:spacing w:after="0" w:line="240" w:lineRule="auto"/>
        <w:ind w:firstLine="284"/>
      </w:pPr>
      <w:r>
        <w:t xml:space="preserve">Поверхность древесины </w:t>
      </w:r>
      <w:r w:rsidR="00D75EE5">
        <w:t>должна быть очищенной от грязи и пыли. Помимо очевидных загрязнений, которые должны быть удалены, часто при шлифовке на поверхности дерева остается мелкая древесная пыль. Нанесени</w:t>
      </w:r>
      <w:r w:rsidR="00C36310">
        <w:t xml:space="preserve">е </w:t>
      </w:r>
      <w:r w:rsidR="00D75EE5">
        <w:t xml:space="preserve">масла на загразненную или запыленную поверхность </w:t>
      </w:r>
      <w:r w:rsidR="00C36310">
        <w:t xml:space="preserve">может привести </w:t>
      </w:r>
      <w:r w:rsidR="00C36310" w:rsidRPr="0057400B">
        <w:t xml:space="preserve">к появлению пятен и областей непрокрасов. </w:t>
      </w:r>
    </w:p>
    <w:p w:rsidR="00C36310" w:rsidRDefault="0057400B" w:rsidP="00D23B35">
      <w:pPr>
        <w:spacing w:after="0" w:line="240" w:lineRule="auto"/>
        <w:ind w:firstLine="284"/>
      </w:pPr>
      <w:r w:rsidRPr="0057400B">
        <w:lastRenderedPageBreak/>
        <w:t>Ранее окрашенная</w:t>
      </w:r>
      <w:r w:rsidR="00C36310" w:rsidRPr="0057400B">
        <w:t xml:space="preserve"> поверхность, как уже говорилось ранее, должна быть очищена от </w:t>
      </w:r>
      <w:r w:rsidRPr="0057400B">
        <w:t>предыдущего</w:t>
      </w:r>
      <w:r w:rsidR="00C36310" w:rsidRPr="0057400B">
        <w:t xml:space="preserve"> лакокрасочного покрытия.</w:t>
      </w:r>
    </w:p>
    <w:p w:rsidR="00C36310" w:rsidRPr="00C36310" w:rsidRDefault="00C36310" w:rsidP="00D23B35">
      <w:pPr>
        <w:spacing w:after="0" w:line="240" w:lineRule="auto"/>
        <w:ind w:firstLine="284"/>
        <w:rPr>
          <w:b/>
        </w:rPr>
      </w:pPr>
      <w:r w:rsidRPr="00C36310">
        <w:rPr>
          <w:b/>
        </w:rPr>
        <w:t>Внимание! Масло полностью готово к применению! Разбавление и добавка сторонних компонентов не допускается!</w:t>
      </w:r>
    </w:p>
    <w:p w:rsidR="00C36310" w:rsidRDefault="00424741" w:rsidP="00D23B35">
      <w:pPr>
        <w:spacing w:after="0" w:line="240" w:lineRule="auto"/>
        <w:ind w:firstLine="284"/>
      </w:pPr>
      <w:r>
        <w:t>П</w:t>
      </w:r>
      <w:r w:rsidR="00C36310">
        <w:t>ере</w:t>
      </w:r>
      <w:r>
        <w:t>д нанесением масло тщательно перемешать. Просто встряхивание банки не даст нужного резуль</w:t>
      </w:r>
      <w:r w:rsidR="00C25804">
        <w:t xml:space="preserve">тата. Перемешивать </w:t>
      </w:r>
      <w:r w:rsidR="00C25804" w:rsidRPr="00BF6672">
        <w:t>можно</w:t>
      </w:r>
      <w:r w:rsidR="00C25804">
        <w:t xml:space="preserve"> чистым металлическим или деревянным</w:t>
      </w:r>
      <w:r>
        <w:t xml:space="preserve"> </w:t>
      </w:r>
      <w:r w:rsidR="00771A4D">
        <w:t>инструментом. При перемешивани</w:t>
      </w:r>
      <w:r w:rsidR="00940B60">
        <w:t>и инструмент должен касаться дна</w:t>
      </w:r>
      <w:r w:rsidR="00771A4D">
        <w:t>. При перемешивании нужно убедиться, что пигмент в банке распределился по всему объему. Не допускается перемешивание кистью, которой в последстви</w:t>
      </w:r>
      <w:r w:rsidR="00C25804">
        <w:t>е</w:t>
      </w:r>
      <w:r w:rsidR="00771A4D">
        <w:t xml:space="preserve"> будет производиться окрашивание. </w:t>
      </w:r>
    </w:p>
    <w:p w:rsidR="004A1115" w:rsidRDefault="00771A4D" w:rsidP="00D23B35">
      <w:pPr>
        <w:spacing w:after="0" w:line="240" w:lineRule="auto"/>
        <w:ind w:firstLine="284"/>
      </w:pPr>
      <w:r>
        <w:t xml:space="preserve">При выполнении больших объемов работ при использовании нескольких банок желательно смешать их в большой емкости. Емкость для перемешивания должна быть чистой и сухой. После перемешивания масло можно вернуть в товарную тару. Это позволит избежать возможного разнотона при переходе от одной банки к другой. Данная процедура </w:t>
      </w:r>
      <w:r w:rsidR="00C25804">
        <w:t>обязательна</w:t>
      </w:r>
      <w:r>
        <w:t xml:space="preserve"> при использовании банок с различными датами выпуска и номерами партий. </w:t>
      </w:r>
    </w:p>
    <w:p w:rsidR="00D15C21" w:rsidRPr="00B312F2" w:rsidRDefault="00D15C21" w:rsidP="00182A8C">
      <w:pPr>
        <w:pStyle w:val="2"/>
        <w:numPr>
          <w:ilvl w:val="2"/>
          <w:numId w:val="1"/>
        </w:numPr>
        <w:spacing w:before="0" w:line="240" w:lineRule="auto"/>
        <w:rPr>
          <w:rFonts w:asciiTheme="minorHAnsi" w:hAnsiTheme="minorHAnsi"/>
          <w:color w:val="auto"/>
          <w:sz w:val="22"/>
          <w:szCs w:val="22"/>
        </w:rPr>
      </w:pPr>
      <w:bookmarkStart w:id="20" w:name="_Toc506824319"/>
      <w:r w:rsidRPr="00B312F2">
        <w:rPr>
          <w:rFonts w:asciiTheme="minorHAnsi" w:hAnsiTheme="minorHAnsi"/>
          <w:color w:val="auto"/>
          <w:sz w:val="22"/>
          <w:szCs w:val="22"/>
        </w:rPr>
        <w:t>Инструмент нанесения</w:t>
      </w:r>
      <w:bookmarkEnd w:id="20"/>
    </w:p>
    <w:p w:rsidR="005E4B60" w:rsidRDefault="005E4B60" w:rsidP="00D23B35">
      <w:pPr>
        <w:spacing w:after="0" w:line="240" w:lineRule="auto"/>
        <w:ind w:firstLine="284"/>
      </w:pPr>
      <w:r>
        <w:t xml:space="preserve">Оптимальный инструмент для нанесения масла – плоские кисти с синтетическим густым </w:t>
      </w:r>
      <w:r w:rsidR="00285DBA">
        <w:t xml:space="preserve">жестким </w:t>
      </w:r>
      <w:r>
        <w:t xml:space="preserve">ворсом (например, с ворсом из RBT). Ширина кисти побирается в зависимости от площади обрабатываемой поверхности. Длина ворса стандартных кистей </w:t>
      </w:r>
      <w:r w:rsidR="00D02637">
        <w:t>бывает излишней</w:t>
      </w:r>
      <w:r>
        <w:t xml:space="preserve"> для удобного нанесения </w:t>
      </w:r>
      <w:r w:rsidR="00D02637">
        <w:t xml:space="preserve">масла. В таком случае можно </w:t>
      </w:r>
      <w:r w:rsidR="00285DBA">
        <w:t>обрезать ворс кисти (оптимальная длина ворса – 4-5 см).</w:t>
      </w:r>
    </w:p>
    <w:p w:rsidR="00285DBA" w:rsidRDefault="00285DBA" w:rsidP="00D23B35">
      <w:pPr>
        <w:spacing w:after="0" w:line="240" w:lineRule="auto"/>
        <w:ind w:firstLine="284"/>
      </w:pPr>
      <w:r>
        <w:t>Также масло можно наносить спе</w:t>
      </w:r>
      <w:r w:rsidR="00DA7C70">
        <w:t xml:space="preserve">циализированными инструментами – </w:t>
      </w:r>
      <w:r>
        <w:t>скотч-брайтами, специализиро</w:t>
      </w:r>
      <w:r w:rsidR="00DA7C70">
        <w:t xml:space="preserve">ванными диспенсерами для масла. Кроме того, возможно использование </w:t>
      </w:r>
      <w:r w:rsidR="0057400B" w:rsidRPr="0057400B">
        <w:t>механиз</w:t>
      </w:r>
      <w:r w:rsidR="00434642" w:rsidRPr="0057400B">
        <w:t>ированного</w:t>
      </w:r>
      <w:r w:rsidR="00434642">
        <w:t xml:space="preserve"> нанесения и распределения по поверхности масла с использованием белых ПАДов (ПАД крепится к </w:t>
      </w:r>
      <w:r w:rsidR="00CF6C78">
        <w:t xml:space="preserve">шлифовальной машинке; диаметр ПАДа подбирается под диаметр подошвы). </w:t>
      </w:r>
    </w:p>
    <w:p w:rsidR="00CF6C78" w:rsidRDefault="00CF6C78" w:rsidP="00D23B35">
      <w:pPr>
        <w:spacing w:after="0" w:line="240" w:lineRule="auto"/>
        <w:ind w:firstLine="284"/>
      </w:pPr>
      <w:r>
        <w:t>В некоторых случаях (при обработке поверхностей со сложным рельефом) удобно наносить масло ветошью.</w:t>
      </w:r>
    </w:p>
    <w:p w:rsidR="00CF6C78" w:rsidRDefault="00CF6C78" w:rsidP="00D23B35">
      <w:pPr>
        <w:spacing w:after="0" w:line="240" w:lineRule="auto"/>
        <w:ind w:firstLine="284"/>
      </w:pPr>
      <w:r>
        <w:t xml:space="preserve">Не допускается нанесение </w:t>
      </w:r>
      <w:r w:rsidR="004A1115">
        <w:t>масла краскопультом: масло проходит через дюзы краскопульта, но</w:t>
      </w:r>
      <w:r w:rsidR="00C36C85">
        <w:t xml:space="preserve"> краскопульт наносит</w:t>
      </w:r>
      <w:r w:rsidR="004A1115">
        <w:t xml:space="preserve"> избыточное количество масла на основание, что в дальнейшем приведет к дефектам покрытия. </w:t>
      </w:r>
    </w:p>
    <w:p w:rsidR="00D15C21" w:rsidRPr="00B312F2" w:rsidRDefault="00D15C21" w:rsidP="00182A8C">
      <w:pPr>
        <w:pStyle w:val="2"/>
        <w:numPr>
          <w:ilvl w:val="2"/>
          <w:numId w:val="1"/>
        </w:numPr>
        <w:spacing w:before="0" w:line="240" w:lineRule="auto"/>
        <w:rPr>
          <w:rFonts w:asciiTheme="minorHAnsi" w:hAnsiTheme="minorHAnsi"/>
          <w:color w:val="auto"/>
          <w:sz w:val="22"/>
          <w:szCs w:val="22"/>
        </w:rPr>
      </w:pPr>
      <w:bookmarkStart w:id="21" w:name="_Toc506824320"/>
      <w:r w:rsidRPr="00B312F2">
        <w:rPr>
          <w:rFonts w:asciiTheme="minorHAnsi" w:hAnsiTheme="minorHAnsi"/>
          <w:color w:val="auto"/>
          <w:sz w:val="22"/>
          <w:szCs w:val="22"/>
        </w:rPr>
        <w:t>Технология послойного нанесения масла</w:t>
      </w:r>
      <w:bookmarkEnd w:id="21"/>
    </w:p>
    <w:p w:rsidR="004A1115" w:rsidRDefault="004A1115" w:rsidP="00D23B35">
      <w:pPr>
        <w:spacing w:after="0" w:line="240" w:lineRule="auto"/>
        <w:ind w:firstLine="284"/>
      </w:pPr>
      <w:r>
        <w:t>Масло и грунт наносятся одинаковым образом.</w:t>
      </w:r>
    </w:p>
    <w:p w:rsidR="004A1115" w:rsidRDefault="004A1115" w:rsidP="00D23B35">
      <w:pPr>
        <w:spacing w:after="0" w:line="240" w:lineRule="auto"/>
        <w:ind w:firstLine="284"/>
      </w:pPr>
      <w:r>
        <w:t xml:space="preserve">Масло наносится очень тонким слоем вдоль волокон древесины. На кисть набирают небольшое количество масла и распределяют по поверхности, втирая </w:t>
      </w:r>
      <w:r w:rsidR="008C07EA">
        <w:t>его в поверхность древесины. В отличие от красок не нужно стремиться создать слой на поверхности дерева. Масло растягивается на максимально возможную площадь. При правильном нанесении на обработанной поверхности сразу после нанесения не должно быть наплывов и подтеков</w:t>
      </w:r>
      <w:r w:rsidR="00FD4A66">
        <w:t xml:space="preserve">, а </w:t>
      </w:r>
      <w:r w:rsidR="00322C3B" w:rsidRPr="00322C3B">
        <w:t>через 1-2 минуту после нанесения масла на поверхности не должно оставаться влажного блеска и гл</w:t>
      </w:r>
      <w:r w:rsidR="00322C3B">
        <w:t>янца.</w:t>
      </w:r>
    </w:p>
    <w:p w:rsidR="00322C3B" w:rsidRDefault="00322C3B" w:rsidP="00D23B35">
      <w:pPr>
        <w:spacing w:after="0" w:line="240" w:lineRule="auto"/>
        <w:ind w:firstLine="284"/>
      </w:pPr>
      <w:r>
        <w:t>Если через 1-2 мину</w:t>
      </w:r>
      <w:r w:rsidR="00940B60">
        <w:t>ты</w:t>
      </w:r>
      <w:r w:rsidR="000A1BE2">
        <w:t xml:space="preserve"> на поверхности видны излишки масла (наплывы, подтеки, глянцевый блеск), их нужно незамедлительно убрать ветошью. Максимальное время, через которое можно убрать излишки составляет 5-7 минут. После этого масло начнет подсыхать и убрать его с поверхности будет затруднительно. Несвоевременное удаление излишков с поверхности приведет к образованию дефектов покрытия.</w:t>
      </w:r>
    </w:p>
    <w:p w:rsidR="000A1BE2" w:rsidRDefault="000A1BE2" w:rsidP="00D23B35">
      <w:pPr>
        <w:spacing w:after="0" w:line="240" w:lineRule="auto"/>
        <w:ind w:firstLine="284"/>
      </w:pPr>
      <w:r>
        <w:t xml:space="preserve">Через 10-30 минут после правильного нанесения масла окрашенную поверхность вытирают </w:t>
      </w:r>
      <w:r w:rsidR="00DB4A6C">
        <w:t xml:space="preserve">ветошью для того, чтобы удалить излишки масла и более равномерно распределить пигмент. Чем больше времени проходит до момента удаления излишков, тем более интенсивным будет цвет покрытия. Если </w:t>
      </w:r>
      <w:r w:rsidR="00027DEF">
        <w:t>масло было нанесено с излишками, которые были удалены сразу после нанесения, повторное удаление излишков не требуется.</w:t>
      </w:r>
    </w:p>
    <w:p w:rsidR="00027DEF" w:rsidRPr="00027DEF" w:rsidRDefault="00027DEF" w:rsidP="00D23B35">
      <w:pPr>
        <w:spacing w:after="0" w:line="240" w:lineRule="auto"/>
        <w:ind w:firstLine="284"/>
      </w:pPr>
      <w:r w:rsidRPr="00027DEF">
        <w:rPr>
          <w:b/>
        </w:rPr>
        <w:t>Внимание!</w:t>
      </w:r>
      <w:r>
        <w:t xml:space="preserve"> При нанесении масла </w:t>
      </w:r>
      <w:r w:rsidR="00782068">
        <w:t>DECKEN</w:t>
      </w:r>
      <w:r>
        <w:t xml:space="preserve"> </w:t>
      </w:r>
      <w:proofErr w:type="spellStart"/>
      <w:r>
        <w:t>ColorFasad</w:t>
      </w:r>
      <w:proofErr w:type="spellEnd"/>
      <w:r>
        <w:t xml:space="preserve"> </w:t>
      </w:r>
      <w:proofErr w:type="spellStart"/>
      <w:r>
        <w:t>oil</w:t>
      </w:r>
      <w:proofErr w:type="spellEnd"/>
      <w:r>
        <w:t xml:space="preserve"> удалять излишки нельзя – это приведет к значительной потере интенсивности тонировки. Поэтому данное масло важно изначально наносить правильно, тщательно втирая его в поверхность.</w:t>
      </w:r>
    </w:p>
    <w:p w:rsidR="000A1BE2" w:rsidRDefault="00BC5873" w:rsidP="00D23B35">
      <w:pPr>
        <w:spacing w:after="0" w:line="240" w:lineRule="auto"/>
        <w:ind w:firstLine="284"/>
      </w:pPr>
      <w:r>
        <w:t xml:space="preserve">Масло наносится на элементы полностью. Делать разрывы в нанесении посредине элемента нежелательно, так как это может привести к </w:t>
      </w:r>
      <w:r w:rsidR="00BC44E2">
        <w:t>появлению дефектов и видных переходов цвета.</w:t>
      </w:r>
    </w:p>
    <w:p w:rsidR="00916B63" w:rsidRDefault="00916B63" w:rsidP="00D23B35">
      <w:pPr>
        <w:spacing w:after="0" w:line="240" w:lineRule="auto"/>
        <w:ind w:firstLine="284"/>
      </w:pPr>
      <w:r>
        <w:lastRenderedPageBreak/>
        <w:t>После нанесения первого слоя масло оставляется для высыхания. Условия, необходимые для высыхания масла: температура не ниже +5 °С, влажность воздуха не выше 80 %, хорошая вентиляция.</w:t>
      </w:r>
    </w:p>
    <w:p w:rsidR="00A305DB" w:rsidRDefault="00A305DB" w:rsidP="00D23B35">
      <w:pPr>
        <w:spacing w:after="0" w:line="240" w:lineRule="auto"/>
        <w:ind w:firstLine="284"/>
      </w:pPr>
      <w:r>
        <w:t xml:space="preserve">Время высыхания масла составляет 6-12 часов. При более низких температурах и высокой влажности время высыхания может </w:t>
      </w:r>
      <w:r w:rsidR="00BF7169">
        <w:t>увеличиваться.</w:t>
      </w:r>
    </w:p>
    <w:p w:rsidR="00BF7169" w:rsidRDefault="00BF7169" w:rsidP="00D23B35">
      <w:pPr>
        <w:spacing w:after="0" w:line="240" w:lineRule="auto"/>
        <w:ind w:firstLine="284"/>
      </w:pPr>
      <w:r>
        <w:t>После полного высыхания первого слоя масла наносится второй слой. Перед нанесением второго с</w:t>
      </w:r>
      <w:r w:rsidR="00940B60">
        <w:t xml:space="preserve">лоя необходимо выполнить </w:t>
      </w:r>
      <w:proofErr w:type="gramStart"/>
      <w:r w:rsidR="00940B60">
        <w:t>межсло</w:t>
      </w:r>
      <w:r>
        <w:t>йную</w:t>
      </w:r>
      <w:proofErr w:type="gramEnd"/>
      <w:r>
        <w:t xml:space="preserve"> подшлифовку. </w:t>
      </w:r>
    </w:p>
    <w:p w:rsidR="00BF7169" w:rsidRDefault="00BF7169" w:rsidP="00D23B35">
      <w:pPr>
        <w:spacing w:after="0" w:line="240" w:lineRule="auto"/>
        <w:ind w:firstLine="284"/>
      </w:pPr>
      <w:r>
        <w:t xml:space="preserve">Межслойная подшлифовка необходима для создания более ровного финишного слоя. Дело в том, что масло приподнимает чешуйки древесины. При нанесении финишного слоя пигмент будет </w:t>
      </w:r>
      <w:r w:rsidR="00607677">
        <w:t>задерживаться за них, что привезет к неоднородности поверхности по цвету. При подшлифовке</w:t>
      </w:r>
      <w:r w:rsidR="00896BBD">
        <w:t xml:space="preserve"> </w:t>
      </w:r>
      <w:r w:rsidR="00607677">
        <w:t>поверхности перед нанесением второго слоя эти чешуйки убираются, соответственно, результат получается более качественный.</w:t>
      </w:r>
    </w:p>
    <w:p w:rsidR="00BF7169" w:rsidRDefault="00607677" w:rsidP="00D23B35">
      <w:pPr>
        <w:spacing w:after="0" w:line="240" w:lineRule="auto"/>
        <w:ind w:firstLine="284"/>
      </w:pPr>
      <w:r w:rsidRPr="0057400B">
        <w:t xml:space="preserve">Межслойная подшлифовка </w:t>
      </w:r>
      <w:r w:rsidR="00BF7169" w:rsidRPr="0057400B">
        <w:t>производится при</w:t>
      </w:r>
      <w:r w:rsidRPr="0057400B">
        <w:t xml:space="preserve"> помощи шлифовальной губки зернистостию Р180-200 (обработка проводится без нажима) или при помощи ветоши (обработка с довольно сильным нажимом). Также</w:t>
      </w:r>
      <w:r>
        <w:t xml:space="preserve"> подшлифовка может проводиться при помощи зеленого ПАДа. П</w:t>
      </w:r>
      <w:r w:rsidR="00FB339F">
        <w:t>АД</w:t>
      </w:r>
      <w:r>
        <w:t xml:space="preserve"> крепится </w:t>
      </w:r>
      <w:r w:rsidR="00FB339F">
        <w:t xml:space="preserve">к шлифовальной машинке, диаметр ПАДа подбирается под диаметр подошвы. При работе с ПАДами нужно проводить обработку дерева равномерно, не </w:t>
      </w:r>
      <w:r w:rsidR="0085632C">
        <w:t>задерживаясь</w:t>
      </w:r>
      <w:r w:rsidR="00FB339F">
        <w:t xml:space="preserve"> надолго на одном месте (это может привести к появлению пятен).</w:t>
      </w:r>
    </w:p>
    <w:p w:rsidR="00FB339F" w:rsidRDefault="00BC44E2" w:rsidP="00DF2788">
      <w:pPr>
        <w:spacing w:after="0" w:line="240" w:lineRule="auto"/>
        <w:ind w:firstLine="284"/>
      </w:pPr>
      <w:r>
        <w:t>Второй слой масла может также наноситься после монтажа конструкций.</w:t>
      </w:r>
      <w:r w:rsidR="00DF2788">
        <w:t xml:space="preserve"> </w:t>
      </w:r>
      <w:r w:rsidR="00D31C72">
        <w:t xml:space="preserve">При </w:t>
      </w:r>
      <w:r w:rsidR="00DF2788">
        <w:t xml:space="preserve">таком подходе грунт </w:t>
      </w:r>
      <w:r w:rsidR="00D31C72">
        <w:t xml:space="preserve">и первый слой масла на каждый элемент до начала монтажа со всех сторон изделия. </w:t>
      </w:r>
      <w:r w:rsidR="00C32379">
        <w:t xml:space="preserve">После монтажа при необходимости убираются возникшие </w:t>
      </w:r>
      <w:r w:rsidR="00DF0C35">
        <w:t>дефекты: сколы и царапины при необходимости шпатлюют, подшлифовывают</w:t>
      </w:r>
      <w:r w:rsidR="00896BBD">
        <w:t>, при необходимости грунтуют</w:t>
      </w:r>
      <w:r w:rsidR="00DF0C35">
        <w:t xml:space="preserve"> и покрывают тем же маслом того же цвета.</w:t>
      </w:r>
      <w:r w:rsidR="00377725">
        <w:t xml:space="preserve"> После полного высыхания наносится финишный слой масла.</w:t>
      </w:r>
    </w:p>
    <w:p w:rsidR="00FB339F" w:rsidRPr="005B4283" w:rsidRDefault="00FB339F" w:rsidP="00182A8C">
      <w:pPr>
        <w:pStyle w:val="2"/>
        <w:numPr>
          <w:ilvl w:val="2"/>
          <w:numId w:val="1"/>
        </w:numPr>
        <w:spacing w:before="0" w:line="240" w:lineRule="auto"/>
        <w:rPr>
          <w:rFonts w:asciiTheme="minorHAnsi" w:hAnsiTheme="minorHAnsi"/>
          <w:color w:val="auto"/>
          <w:sz w:val="22"/>
          <w:szCs w:val="22"/>
        </w:rPr>
      </w:pPr>
      <w:bookmarkStart w:id="22" w:name="_Toc506824321"/>
      <w:r>
        <w:rPr>
          <w:rFonts w:asciiTheme="minorHAnsi" w:hAnsiTheme="minorHAnsi"/>
          <w:color w:val="auto"/>
          <w:sz w:val="22"/>
          <w:szCs w:val="22"/>
        </w:rPr>
        <w:t xml:space="preserve">Очистка </w:t>
      </w:r>
      <w:r w:rsidRPr="005B4283">
        <w:rPr>
          <w:rFonts w:asciiTheme="minorHAnsi" w:hAnsiTheme="minorHAnsi"/>
          <w:color w:val="auto"/>
          <w:sz w:val="22"/>
          <w:szCs w:val="22"/>
        </w:rPr>
        <w:t>инструмента</w:t>
      </w:r>
      <w:bookmarkEnd w:id="22"/>
    </w:p>
    <w:p w:rsidR="00FB339F" w:rsidRPr="005B4283" w:rsidRDefault="00225DA0" w:rsidP="005B4283">
      <w:pPr>
        <w:spacing w:after="0" w:line="240" w:lineRule="auto"/>
        <w:ind w:firstLine="284"/>
      </w:pPr>
      <w:r w:rsidRPr="005B4283">
        <w:t xml:space="preserve">Инструмент </w:t>
      </w:r>
      <w:r w:rsidR="00FB339F" w:rsidRPr="005B4283">
        <w:t xml:space="preserve">очищается </w:t>
      </w:r>
      <w:r w:rsidRPr="005B4283">
        <w:t>непосредственно после окончания работ</w:t>
      </w:r>
      <w:r w:rsidR="00FB339F" w:rsidRPr="005B4283">
        <w:t>. Весь инструмент нужно промыть</w:t>
      </w:r>
      <w:r w:rsidR="00896BBD" w:rsidRPr="005B4283">
        <w:t xml:space="preserve"> </w:t>
      </w:r>
      <w:r w:rsidRPr="005B4283">
        <w:t xml:space="preserve">растворителем (бензин, уайт-спирит и т.д.). </w:t>
      </w:r>
      <w:r w:rsidR="00FB339F" w:rsidRPr="005B4283">
        <w:t>после этого инструмент можно промыть проточной водой, просушить и хранить до следующего применения.</w:t>
      </w:r>
    </w:p>
    <w:p w:rsidR="00D31C72" w:rsidRPr="005B4283" w:rsidRDefault="00D31C72" w:rsidP="00182A8C">
      <w:pPr>
        <w:pStyle w:val="1"/>
        <w:numPr>
          <w:ilvl w:val="1"/>
          <w:numId w:val="1"/>
        </w:numPr>
        <w:spacing w:before="0" w:line="240" w:lineRule="auto"/>
        <w:rPr>
          <w:rFonts w:asciiTheme="minorHAnsi" w:hAnsiTheme="minorHAnsi"/>
          <w:color w:val="auto"/>
          <w:sz w:val="22"/>
          <w:szCs w:val="22"/>
        </w:rPr>
      </w:pPr>
      <w:bookmarkStart w:id="23" w:name="_Toc506824322"/>
      <w:r w:rsidRPr="005B4283">
        <w:rPr>
          <w:rFonts w:asciiTheme="minorHAnsi" w:hAnsiTheme="minorHAnsi"/>
          <w:color w:val="auto"/>
          <w:sz w:val="22"/>
          <w:szCs w:val="22"/>
        </w:rPr>
        <w:t xml:space="preserve">Срок эксплуатации </w:t>
      </w:r>
      <w:r w:rsidR="00DF2788">
        <w:rPr>
          <w:rFonts w:asciiTheme="minorHAnsi" w:hAnsiTheme="minorHAnsi"/>
          <w:color w:val="auto"/>
          <w:sz w:val="22"/>
          <w:szCs w:val="22"/>
        </w:rPr>
        <w:t>обработанных поверхностей</w:t>
      </w:r>
      <w:bookmarkEnd w:id="23"/>
    </w:p>
    <w:p w:rsidR="00D31C72" w:rsidRPr="005B4283" w:rsidRDefault="00377725" w:rsidP="005B4283">
      <w:pPr>
        <w:spacing w:after="0" w:line="240" w:lineRule="auto"/>
        <w:ind w:firstLine="284"/>
        <w:rPr>
          <w:lang w:eastAsia="en-US"/>
        </w:rPr>
      </w:pPr>
      <w:r w:rsidRPr="005B4283">
        <w:rPr>
          <w:lang w:eastAsia="en-US"/>
        </w:rPr>
        <w:t xml:space="preserve">Срок эксплуатации </w:t>
      </w:r>
      <w:r w:rsidR="00DF2788">
        <w:rPr>
          <w:lang w:eastAsia="en-US"/>
        </w:rPr>
        <w:t>поверхностей,</w:t>
      </w:r>
      <w:r w:rsidRPr="005B4283">
        <w:rPr>
          <w:lang w:eastAsia="en-US"/>
        </w:rPr>
        <w:t xml:space="preserve"> обработанных маслами </w:t>
      </w:r>
      <w:r w:rsidR="00782068">
        <w:rPr>
          <w:lang w:eastAsia="en-US"/>
        </w:rPr>
        <w:t>DECKEN</w:t>
      </w:r>
      <w:r w:rsidRPr="005B4283">
        <w:rPr>
          <w:lang w:eastAsia="en-US"/>
        </w:rPr>
        <w:t xml:space="preserve"> в 2 слоя, составляет 5,5 лет. Данный срок эксплуатации подтвержден сертификатами и действителен </w:t>
      </w:r>
      <w:r w:rsidR="00D23B35" w:rsidRPr="005B4283">
        <w:rPr>
          <w:lang w:eastAsia="en-US"/>
        </w:rPr>
        <w:t>для умеренно холодного климата (в котором находится большая часть территории Российской федерации).</w:t>
      </w:r>
    </w:p>
    <w:p w:rsidR="00D23B35" w:rsidRPr="005B4283" w:rsidRDefault="00D23B35" w:rsidP="005B4283">
      <w:pPr>
        <w:spacing w:after="0" w:line="240" w:lineRule="auto"/>
        <w:ind w:firstLine="284"/>
        <w:rPr>
          <w:lang w:eastAsia="en-US"/>
        </w:rPr>
      </w:pPr>
      <w:r w:rsidRPr="005B4283">
        <w:rPr>
          <w:lang w:eastAsia="en-US"/>
        </w:rPr>
        <w:t xml:space="preserve">Срок эксплуатации </w:t>
      </w:r>
      <w:r w:rsidR="00DF2788">
        <w:rPr>
          <w:lang w:eastAsia="en-US"/>
        </w:rPr>
        <w:t>поверхностей</w:t>
      </w:r>
      <w:r w:rsidRPr="005B4283">
        <w:rPr>
          <w:lang w:eastAsia="en-US"/>
        </w:rPr>
        <w:t xml:space="preserve">, обработанных маслами </w:t>
      </w:r>
      <w:r w:rsidR="00782068">
        <w:rPr>
          <w:lang w:eastAsia="en-US"/>
        </w:rPr>
        <w:t>DECKEN</w:t>
      </w:r>
      <w:r w:rsidRPr="005B4283">
        <w:rPr>
          <w:lang w:eastAsia="en-US"/>
        </w:rPr>
        <w:t xml:space="preserve">, можно увеличить. Для этого в качестве второго слоя можно нанести масло </w:t>
      </w:r>
      <w:r w:rsidR="00782068">
        <w:rPr>
          <w:lang w:eastAsia="en-US"/>
        </w:rPr>
        <w:t>DECKEN</w:t>
      </w:r>
      <w:r w:rsidRPr="005B4283">
        <w:rPr>
          <w:lang w:eastAsia="en-US"/>
        </w:rPr>
        <w:t xml:space="preserve"> </w:t>
      </w:r>
      <w:proofErr w:type="spellStart"/>
      <w:r w:rsidRPr="005B4283">
        <w:rPr>
          <w:lang w:eastAsia="en-US"/>
        </w:rPr>
        <w:t>UVFasad</w:t>
      </w:r>
      <w:proofErr w:type="spellEnd"/>
      <w:r w:rsidRPr="005B4283">
        <w:rPr>
          <w:lang w:eastAsia="en-US"/>
        </w:rPr>
        <w:t xml:space="preserve">  </w:t>
      </w:r>
      <w:r w:rsidRPr="005B4283">
        <w:rPr>
          <w:lang w:val="en-US" w:eastAsia="en-US"/>
        </w:rPr>
        <w:t>oil</w:t>
      </w:r>
      <w:r w:rsidRPr="005B4283">
        <w:rPr>
          <w:lang w:eastAsia="en-US"/>
        </w:rPr>
        <w:t xml:space="preserve"> (масло защищает от выгорания не только дерево, но и пигмент, продлевая</w:t>
      </w:r>
      <w:r w:rsidR="00DF2788">
        <w:rPr>
          <w:lang w:eastAsia="en-US"/>
        </w:rPr>
        <w:t>,</w:t>
      </w:r>
      <w:r w:rsidRPr="005B4283">
        <w:rPr>
          <w:lang w:eastAsia="en-US"/>
        </w:rPr>
        <w:t xml:space="preserve"> таким образом</w:t>
      </w:r>
      <w:r w:rsidR="00DF2788">
        <w:rPr>
          <w:lang w:eastAsia="en-US"/>
        </w:rPr>
        <w:t>,</w:t>
      </w:r>
      <w:r w:rsidRPr="005B4283">
        <w:rPr>
          <w:lang w:eastAsia="en-US"/>
        </w:rPr>
        <w:t xml:space="preserve"> срок эксплуатации покрытия).</w:t>
      </w:r>
    </w:p>
    <w:p w:rsidR="00D23B35" w:rsidRPr="005B4283" w:rsidRDefault="0057400B" w:rsidP="005B4283">
      <w:pPr>
        <w:spacing w:after="0" w:line="240" w:lineRule="auto"/>
        <w:ind w:firstLine="284"/>
        <w:rPr>
          <w:lang w:eastAsia="en-US"/>
        </w:rPr>
      </w:pPr>
      <w:r>
        <w:rPr>
          <w:lang w:eastAsia="en-US"/>
        </w:rPr>
        <w:t>Также</w:t>
      </w:r>
      <w:r w:rsidR="00D23B35" w:rsidRPr="005B4283">
        <w:rPr>
          <w:lang w:eastAsia="en-US"/>
        </w:rPr>
        <w:t xml:space="preserve"> увеличивает срок эксплуатации использование грунта.</w:t>
      </w:r>
    </w:p>
    <w:p w:rsidR="00D23B35" w:rsidRPr="005B4283" w:rsidRDefault="00D23B35" w:rsidP="005B4283">
      <w:pPr>
        <w:spacing w:after="0" w:line="240" w:lineRule="auto"/>
        <w:ind w:firstLine="284"/>
        <w:rPr>
          <w:lang w:eastAsia="en-US"/>
        </w:rPr>
      </w:pPr>
      <w:r w:rsidRPr="005B4283">
        <w:rPr>
          <w:lang w:eastAsia="en-US"/>
        </w:rPr>
        <w:t>Таким образом можно увеличит срок эксплуатации в 1,5 раза.</w:t>
      </w:r>
    </w:p>
    <w:p w:rsidR="00D23B35" w:rsidRPr="005B4283" w:rsidRDefault="00D23B35" w:rsidP="005B4283">
      <w:pPr>
        <w:spacing w:after="0" w:line="240" w:lineRule="auto"/>
        <w:ind w:firstLine="284"/>
        <w:rPr>
          <w:lang w:eastAsia="en-US"/>
        </w:rPr>
      </w:pPr>
      <w:r w:rsidRPr="005B4283">
        <w:rPr>
          <w:lang w:eastAsia="en-US"/>
        </w:rPr>
        <w:t>При</w:t>
      </w:r>
      <w:r w:rsidR="00366367" w:rsidRPr="005B4283">
        <w:rPr>
          <w:lang w:eastAsia="en-US"/>
        </w:rPr>
        <w:t xml:space="preserve"> этом</w:t>
      </w:r>
      <w:r w:rsidRPr="005B4283">
        <w:rPr>
          <w:lang w:eastAsia="en-US"/>
        </w:rPr>
        <w:t xml:space="preserve"> есть факторы, уменьшающие потенциальный срок эксплуатации поверхностей. </w:t>
      </w:r>
      <w:r w:rsidR="00366367" w:rsidRPr="005B4283">
        <w:rPr>
          <w:lang w:eastAsia="en-US"/>
        </w:rPr>
        <w:t xml:space="preserve">Реставрация </w:t>
      </w:r>
      <w:r w:rsidR="00DF2788">
        <w:rPr>
          <w:lang w:eastAsia="en-US"/>
        </w:rPr>
        <w:t>поверхностей</w:t>
      </w:r>
      <w:r w:rsidR="00366367" w:rsidRPr="005B4283">
        <w:rPr>
          <w:lang w:eastAsia="en-US"/>
        </w:rPr>
        <w:t>, подверженных сильному выветриванию, застою воды, интенсивному воздействию солнечного света (южные регионы, открытые площадки, расположение в гористой местности на большой высоте над уровнем моря и т.д.)</w:t>
      </w:r>
      <w:r w:rsidR="0047011B" w:rsidRPr="005B4283">
        <w:rPr>
          <w:lang w:eastAsia="en-US"/>
        </w:rPr>
        <w:t>. В таких условиях обновление поверхности может потребоваться раньше.</w:t>
      </w:r>
    </w:p>
    <w:p w:rsidR="00FB339F" w:rsidRPr="005B4283" w:rsidRDefault="00FB339F" w:rsidP="00182A8C">
      <w:pPr>
        <w:pStyle w:val="1"/>
        <w:numPr>
          <w:ilvl w:val="1"/>
          <w:numId w:val="1"/>
        </w:numPr>
        <w:spacing w:before="0" w:line="240" w:lineRule="auto"/>
        <w:rPr>
          <w:rFonts w:asciiTheme="minorHAnsi" w:hAnsiTheme="minorHAnsi"/>
          <w:color w:val="auto"/>
          <w:sz w:val="22"/>
          <w:szCs w:val="22"/>
        </w:rPr>
      </w:pPr>
      <w:bookmarkStart w:id="24" w:name="_Toc506824323"/>
      <w:r w:rsidRPr="005B4283">
        <w:rPr>
          <w:rFonts w:asciiTheme="minorHAnsi" w:hAnsiTheme="minorHAnsi"/>
          <w:color w:val="auto"/>
          <w:sz w:val="22"/>
          <w:szCs w:val="22"/>
        </w:rPr>
        <w:t>Ремонт и обновление покрытия</w:t>
      </w:r>
      <w:bookmarkEnd w:id="24"/>
    </w:p>
    <w:p w:rsidR="00FB339F" w:rsidRPr="005B4283" w:rsidRDefault="0047011B" w:rsidP="005B4283">
      <w:pPr>
        <w:spacing w:after="0" w:line="240" w:lineRule="auto"/>
        <w:ind w:firstLine="284"/>
      </w:pPr>
      <w:r w:rsidRPr="005B4283">
        <w:t>При обновлении покрытия нужно подготовить поверхность к работе.</w:t>
      </w:r>
    </w:p>
    <w:p w:rsidR="0047011B" w:rsidRPr="005B4283" w:rsidRDefault="004047B5" w:rsidP="005B4283">
      <w:pPr>
        <w:spacing w:after="0" w:line="240" w:lineRule="auto"/>
        <w:ind w:firstLine="284"/>
      </w:pPr>
      <w:r w:rsidRPr="005B4283">
        <w:t xml:space="preserve">Для этого нужно удалить с поверхности пыль и грязь. Для этого можно просто обмыть </w:t>
      </w:r>
      <w:r w:rsidR="005C285F">
        <w:t>поверхность</w:t>
      </w:r>
      <w:r w:rsidRPr="005B4283">
        <w:t xml:space="preserve"> большим количеством воды, после чего оставить просушиваться в течение 1-2 дня.</w:t>
      </w:r>
    </w:p>
    <w:p w:rsidR="004047B5" w:rsidRPr="005B4283" w:rsidRDefault="004047B5" w:rsidP="005B4283">
      <w:pPr>
        <w:spacing w:after="0" w:line="240" w:lineRule="auto"/>
        <w:ind w:firstLine="284"/>
      </w:pPr>
      <w:r w:rsidRPr="005B4283">
        <w:t xml:space="preserve">Если за время эксплуатации на </w:t>
      </w:r>
      <w:r w:rsidR="005C285F">
        <w:t xml:space="preserve">рамах и других элементах </w:t>
      </w:r>
      <w:proofErr w:type="spellStart"/>
      <w:r w:rsidR="005C285F">
        <w:t>конструктива</w:t>
      </w:r>
      <w:proofErr w:type="spellEnd"/>
      <w:r w:rsidR="005C285F">
        <w:t xml:space="preserve"> окон</w:t>
      </w:r>
      <w:r w:rsidRPr="005B4283">
        <w:t xml:space="preserve"> образовались дефекты (сколы, царапины и т.д.) их реставрация происходит до начала выполнения работ по обновлению </w:t>
      </w:r>
      <w:r w:rsidR="003B1C51">
        <w:t>поверхности</w:t>
      </w:r>
      <w:r w:rsidRPr="005B4283">
        <w:t>. Царапины при необходимости шпатлюют, подшлифовывают, при необходимости грунтуют и покрывают тем же маслом того же цвета.</w:t>
      </w:r>
    </w:p>
    <w:p w:rsidR="004047B5" w:rsidRPr="005B4283" w:rsidRDefault="004047B5" w:rsidP="005B4283">
      <w:pPr>
        <w:spacing w:after="0" w:line="240" w:lineRule="auto"/>
        <w:ind w:firstLine="284"/>
      </w:pPr>
      <w:r w:rsidRPr="005B4283">
        <w:t xml:space="preserve">Работы по обновлению </w:t>
      </w:r>
      <w:r w:rsidR="005C285F">
        <w:t>поверхностей</w:t>
      </w:r>
      <w:r w:rsidRPr="005B4283">
        <w:t xml:space="preserve"> можно проводить маслом того же цвета. Также можно использовать масла более темных и насыщенных оттенков.</w:t>
      </w:r>
    </w:p>
    <w:p w:rsidR="004047B5" w:rsidRPr="005B4283" w:rsidRDefault="004047B5" w:rsidP="005B4283">
      <w:pPr>
        <w:spacing w:after="0" w:line="240" w:lineRule="auto"/>
        <w:ind w:firstLine="284"/>
      </w:pPr>
      <w:r w:rsidRPr="005B4283">
        <w:t>Масло более светлого оттенка не перекроет цвет предыдущего покрытия.</w:t>
      </w:r>
    </w:p>
    <w:p w:rsidR="004047B5" w:rsidRPr="005B4283" w:rsidRDefault="00BD6461" w:rsidP="005B4283">
      <w:pPr>
        <w:spacing w:after="0" w:line="240" w:lineRule="auto"/>
        <w:ind w:firstLine="284"/>
      </w:pPr>
      <w:r w:rsidRPr="005B4283">
        <w:t xml:space="preserve">Для обновления покрытия чаще всего достаточно одного слоя масла. Масло при обновлении наносится в соответствие с ранее описанными рекомендациями. </w:t>
      </w:r>
    </w:p>
    <w:p w:rsidR="00BD6461" w:rsidRPr="005B4283" w:rsidRDefault="00BD6461" w:rsidP="005B4283">
      <w:pPr>
        <w:spacing w:after="0" w:line="240" w:lineRule="auto"/>
        <w:ind w:firstLine="284"/>
      </w:pPr>
      <w:r w:rsidRPr="005B4283">
        <w:lastRenderedPageBreak/>
        <w:t xml:space="preserve">В </w:t>
      </w:r>
      <w:proofErr w:type="gramStart"/>
      <w:r w:rsidRPr="005B4283">
        <w:t>случае</w:t>
      </w:r>
      <w:proofErr w:type="gramEnd"/>
      <w:r w:rsidRPr="005B4283">
        <w:t xml:space="preserve">, если необходима дополнительная защита от воздействия ультрафиолета возможно нанесения в качестве второго слоя масла с </w:t>
      </w:r>
      <w:proofErr w:type="spellStart"/>
      <w:r w:rsidRPr="005B4283">
        <w:t>УФ-фильтром</w:t>
      </w:r>
      <w:proofErr w:type="spellEnd"/>
      <w:r w:rsidRPr="005B4283">
        <w:t xml:space="preserve"> </w:t>
      </w:r>
      <w:r w:rsidR="00782068">
        <w:t>DECKEN</w:t>
      </w:r>
      <w:r w:rsidRPr="005B4283">
        <w:t xml:space="preserve"> UV</w:t>
      </w:r>
      <w:r w:rsidRPr="005B4283">
        <w:rPr>
          <w:lang w:val="en-US"/>
        </w:rPr>
        <w:t>F</w:t>
      </w:r>
      <w:r w:rsidRPr="005B4283">
        <w:t xml:space="preserve">asad </w:t>
      </w:r>
      <w:r w:rsidRPr="005B4283">
        <w:rPr>
          <w:lang w:val="en-US"/>
        </w:rPr>
        <w:t>oil</w:t>
      </w:r>
      <w:r w:rsidRPr="005B4283">
        <w:t>.</w:t>
      </w:r>
    </w:p>
    <w:p w:rsidR="00D15C21" w:rsidRPr="005B4283" w:rsidRDefault="00D15C21" w:rsidP="00182A8C">
      <w:pPr>
        <w:pStyle w:val="1"/>
        <w:numPr>
          <w:ilvl w:val="1"/>
          <w:numId w:val="1"/>
        </w:numPr>
        <w:spacing w:before="0" w:line="240" w:lineRule="auto"/>
        <w:rPr>
          <w:rFonts w:asciiTheme="minorHAnsi" w:hAnsiTheme="minorHAnsi"/>
          <w:color w:val="auto"/>
          <w:sz w:val="22"/>
          <w:szCs w:val="22"/>
        </w:rPr>
      </w:pPr>
      <w:bookmarkStart w:id="25" w:name="_Toc506824324"/>
      <w:r w:rsidRPr="005B4283">
        <w:rPr>
          <w:rFonts w:asciiTheme="minorHAnsi" w:hAnsiTheme="minorHAnsi"/>
          <w:color w:val="auto"/>
          <w:sz w:val="22"/>
          <w:szCs w:val="22"/>
        </w:rPr>
        <w:t>Техника безопасности при нанесении масла</w:t>
      </w:r>
      <w:bookmarkEnd w:id="25"/>
      <w:r w:rsidRPr="005B4283">
        <w:rPr>
          <w:rFonts w:asciiTheme="minorHAnsi" w:hAnsiTheme="minorHAnsi"/>
          <w:color w:val="auto"/>
          <w:sz w:val="22"/>
          <w:szCs w:val="22"/>
        </w:rPr>
        <w:t xml:space="preserve"> </w:t>
      </w:r>
    </w:p>
    <w:p w:rsidR="00195EAB" w:rsidRPr="005B4283" w:rsidRDefault="00195EAB" w:rsidP="005B4283">
      <w:pPr>
        <w:spacing w:after="0" w:line="240" w:lineRule="auto"/>
        <w:ind w:firstLine="284"/>
        <w:rPr>
          <w:lang w:eastAsia="en-US"/>
        </w:rPr>
      </w:pPr>
      <w:r w:rsidRPr="005B4283">
        <w:rPr>
          <w:lang w:eastAsia="en-US"/>
        </w:rPr>
        <w:t>При работе с маслами необходимо соблюдать технику безопасности!</w:t>
      </w:r>
    </w:p>
    <w:p w:rsidR="00195EAB" w:rsidRPr="005B4283" w:rsidRDefault="00195EAB" w:rsidP="005B4283">
      <w:pPr>
        <w:spacing w:after="0" w:line="240" w:lineRule="auto"/>
        <w:ind w:firstLine="284"/>
        <w:rPr>
          <w:lang w:eastAsia="en-US"/>
        </w:rPr>
      </w:pPr>
      <w:r w:rsidRPr="005B4283">
        <w:rPr>
          <w:lang w:eastAsia="en-US"/>
        </w:rPr>
        <w:t>Масло следует х</w:t>
      </w:r>
      <w:r w:rsidR="00225DA0" w:rsidRPr="005B4283">
        <w:rPr>
          <w:lang w:eastAsia="en-US"/>
        </w:rPr>
        <w:t xml:space="preserve">ранить в недоступном для детей месте! </w:t>
      </w:r>
    </w:p>
    <w:p w:rsidR="00195EAB" w:rsidRPr="005B4283" w:rsidRDefault="00195EAB" w:rsidP="005B4283">
      <w:pPr>
        <w:spacing w:after="0" w:line="240" w:lineRule="auto"/>
        <w:ind w:firstLine="284"/>
        <w:rPr>
          <w:lang w:eastAsia="en-US"/>
        </w:rPr>
      </w:pPr>
      <w:r w:rsidRPr="005B4283">
        <w:rPr>
          <w:lang w:eastAsia="en-US"/>
        </w:rPr>
        <w:t>При работе с маслами и при хранении н</w:t>
      </w:r>
      <w:r w:rsidR="00225DA0" w:rsidRPr="005B4283">
        <w:rPr>
          <w:lang w:eastAsia="en-US"/>
        </w:rPr>
        <w:t xml:space="preserve">е допускать попадания в глаза и на открытые участки кожи, не проглатывать. При попадании в глаза немедленно обратиться к врачу и показать этикетку. </w:t>
      </w:r>
    </w:p>
    <w:p w:rsidR="00195EAB" w:rsidRPr="005B4283" w:rsidRDefault="00225DA0" w:rsidP="005B4283">
      <w:pPr>
        <w:spacing w:after="0" w:line="240" w:lineRule="auto"/>
        <w:ind w:firstLine="284"/>
        <w:rPr>
          <w:lang w:eastAsia="en-US"/>
        </w:rPr>
      </w:pPr>
      <w:r w:rsidRPr="005B4283">
        <w:rPr>
          <w:lang w:eastAsia="en-US"/>
        </w:rPr>
        <w:t xml:space="preserve">При необходимости </w:t>
      </w:r>
      <w:r w:rsidR="00195EAB" w:rsidRPr="005B4283">
        <w:rPr>
          <w:lang w:eastAsia="en-US"/>
        </w:rPr>
        <w:t xml:space="preserve">выполнения </w:t>
      </w:r>
      <w:r w:rsidRPr="005B4283">
        <w:rPr>
          <w:lang w:eastAsia="en-US"/>
        </w:rPr>
        <w:t xml:space="preserve">внутренних работ использовать только в хорошо проветриваемых помещениях. </w:t>
      </w:r>
    </w:p>
    <w:p w:rsidR="00195EAB" w:rsidRPr="005B4283" w:rsidRDefault="00195EAB" w:rsidP="005B4283">
      <w:pPr>
        <w:spacing w:after="0" w:line="240" w:lineRule="auto"/>
        <w:ind w:firstLine="284"/>
        <w:rPr>
          <w:lang w:eastAsia="en-US"/>
        </w:rPr>
      </w:pPr>
      <w:r w:rsidRPr="005B4283">
        <w:rPr>
          <w:lang w:eastAsia="en-US"/>
        </w:rPr>
        <w:t xml:space="preserve">Масла могут </w:t>
      </w:r>
      <w:r w:rsidR="00225DA0" w:rsidRPr="005B4283">
        <w:rPr>
          <w:lang w:eastAsia="en-US"/>
        </w:rPr>
        <w:t>вызвать аллергическую реакцию</w:t>
      </w:r>
      <w:r w:rsidRPr="005B4283">
        <w:rPr>
          <w:lang w:eastAsia="en-US"/>
        </w:rPr>
        <w:t>, возможна индивидуальная непереносимость тех или иных, в том числе натуральных, компонентов</w:t>
      </w:r>
      <w:r w:rsidR="00225DA0" w:rsidRPr="005B4283">
        <w:rPr>
          <w:lang w:eastAsia="en-US"/>
        </w:rPr>
        <w:t>.</w:t>
      </w:r>
    </w:p>
    <w:p w:rsidR="00111B8A" w:rsidRPr="005B4283" w:rsidRDefault="00111B8A" w:rsidP="005B4283">
      <w:pPr>
        <w:spacing w:after="0" w:line="240" w:lineRule="auto"/>
        <w:ind w:firstLine="284"/>
        <w:rPr>
          <w:lang w:eastAsia="en-US"/>
        </w:rPr>
      </w:pPr>
      <w:r w:rsidRPr="005B4283">
        <w:rPr>
          <w:lang w:eastAsia="en-US"/>
        </w:rPr>
        <w:t>Важно обращать внимание на утилизацию материалов, используемых при работе, и тары.</w:t>
      </w:r>
      <w:r w:rsidR="00225DA0" w:rsidRPr="005B4283">
        <w:rPr>
          <w:lang w:eastAsia="en-US"/>
        </w:rPr>
        <w:t xml:space="preserve"> Ветошь и другие текстильные материалы, пропитанные маслом, сразу после использования полностью погрузить в емкость с водой или до утилизации держать в плотно закрытой металлической таре (опасность самовозгорания). Сам продукт является не самовоспламеняющимся, но горючим. Тару из-под масла упаковать в полиэтиленовые пакеты и отправить в мусоросборник.</w:t>
      </w:r>
    </w:p>
    <w:p w:rsidR="00225DA0" w:rsidRPr="005B4283" w:rsidRDefault="00225DA0" w:rsidP="00182A8C">
      <w:pPr>
        <w:pStyle w:val="1"/>
        <w:numPr>
          <w:ilvl w:val="1"/>
          <w:numId w:val="1"/>
        </w:numPr>
        <w:spacing w:before="0" w:line="240" w:lineRule="auto"/>
        <w:rPr>
          <w:rFonts w:asciiTheme="minorHAnsi" w:hAnsiTheme="minorHAnsi"/>
          <w:color w:val="auto"/>
          <w:sz w:val="22"/>
          <w:szCs w:val="22"/>
        </w:rPr>
      </w:pPr>
      <w:bookmarkStart w:id="26" w:name="_Toc506824325"/>
      <w:r w:rsidRPr="005B4283">
        <w:rPr>
          <w:rFonts w:asciiTheme="minorHAnsi" w:hAnsiTheme="minorHAnsi"/>
          <w:color w:val="auto"/>
          <w:sz w:val="22"/>
          <w:szCs w:val="22"/>
        </w:rPr>
        <w:t>Гарантии и хранение</w:t>
      </w:r>
      <w:bookmarkEnd w:id="26"/>
    </w:p>
    <w:p w:rsidR="00111B8A" w:rsidRPr="005B4283" w:rsidRDefault="00225DA0" w:rsidP="005B4283">
      <w:pPr>
        <w:spacing w:after="0" w:line="240" w:lineRule="auto"/>
        <w:ind w:firstLine="284"/>
        <w:rPr>
          <w:lang w:eastAsia="en-US"/>
        </w:rPr>
      </w:pPr>
      <w:r w:rsidRPr="005B4283">
        <w:rPr>
          <w:lang w:eastAsia="en-US"/>
        </w:rPr>
        <w:t xml:space="preserve">Срок годности </w:t>
      </w:r>
      <w:r w:rsidR="00111B8A" w:rsidRPr="005B4283">
        <w:rPr>
          <w:lang w:eastAsia="en-US"/>
        </w:rPr>
        <w:t xml:space="preserve">масла </w:t>
      </w:r>
      <w:r w:rsidRPr="005B4283">
        <w:rPr>
          <w:lang w:eastAsia="en-US"/>
        </w:rPr>
        <w:t xml:space="preserve">в неповрежденной оригинальной упаковке в сухом прохладном помещении – 5 лет с момента изготовления. </w:t>
      </w:r>
    </w:p>
    <w:p w:rsidR="00111B8A" w:rsidRPr="005B4283" w:rsidRDefault="00225DA0" w:rsidP="005B4283">
      <w:pPr>
        <w:spacing w:after="0" w:line="240" w:lineRule="auto"/>
        <w:ind w:firstLine="284"/>
        <w:rPr>
          <w:lang w:eastAsia="en-US"/>
        </w:rPr>
      </w:pPr>
      <w:r w:rsidRPr="005B4283">
        <w:rPr>
          <w:lang w:eastAsia="en-US"/>
        </w:rPr>
        <w:t>Транспортировка и хранение</w:t>
      </w:r>
      <w:r w:rsidR="00111B8A" w:rsidRPr="005B4283">
        <w:rPr>
          <w:lang w:eastAsia="en-US"/>
        </w:rPr>
        <w:t xml:space="preserve"> возможны</w:t>
      </w:r>
      <w:r w:rsidRPr="005B4283">
        <w:rPr>
          <w:lang w:eastAsia="en-US"/>
        </w:rPr>
        <w:t xml:space="preserve"> при температуре не выше +35 °С. Масло морозостойкое. </w:t>
      </w:r>
    </w:p>
    <w:p w:rsidR="00225DA0" w:rsidRPr="005B4283" w:rsidRDefault="00225DA0" w:rsidP="005B4283">
      <w:pPr>
        <w:spacing w:after="0" w:line="240" w:lineRule="auto"/>
        <w:ind w:firstLine="284"/>
        <w:rPr>
          <w:lang w:eastAsia="en-US"/>
        </w:rPr>
      </w:pPr>
      <w:r w:rsidRPr="005B4283">
        <w:rPr>
          <w:lang w:eastAsia="en-US"/>
        </w:rPr>
        <w:t>В случае остатка небольшого количества масла перелить в герметичную непрозрачную емкость меньшего объема (процент заполнения емкости не должен быть ниже 80 %). Во вскрытом контейнере на средстве может образовываться пленка. Перед повторным употреблением ее необходимо удалить.</w:t>
      </w:r>
    </w:p>
    <w:p w:rsidR="00B312F2" w:rsidRPr="005B4283" w:rsidRDefault="00B312F2" w:rsidP="00182A8C">
      <w:pPr>
        <w:pStyle w:val="1"/>
        <w:numPr>
          <w:ilvl w:val="1"/>
          <w:numId w:val="1"/>
        </w:numPr>
        <w:spacing w:before="0" w:line="240" w:lineRule="auto"/>
        <w:ind w:left="788" w:hanging="431"/>
        <w:rPr>
          <w:rFonts w:asciiTheme="minorHAnsi" w:hAnsiTheme="minorHAnsi"/>
          <w:color w:val="auto"/>
          <w:sz w:val="22"/>
          <w:szCs w:val="22"/>
        </w:rPr>
      </w:pPr>
      <w:bookmarkStart w:id="27" w:name="_Toc506824326"/>
      <w:r w:rsidRPr="005B4283">
        <w:rPr>
          <w:rFonts w:asciiTheme="minorHAnsi" w:hAnsiTheme="minorHAnsi"/>
          <w:color w:val="auto"/>
          <w:sz w:val="22"/>
          <w:szCs w:val="22"/>
        </w:rPr>
        <w:t xml:space="preserve">Основные </w:t>
      </w:r>
      <w:r w:rsidR="0091029B" w:rsidRPr="005B4283">
        <w:rPr>
          <w:rFonts w:asciiTheme="minorHAnsi" w:hAnsiTheme="minorHAnsi"/>
          <w:color w:val="auto"/>
          <w:sz w:val="22"/>
          <w:szCs w:val="22"/>
        </w:rPr>
        <w:t>дефекты</w:t>
      </w:r>
      <w:r w:rsidRPr="005B4283">
        <w:rPr>
          <w:rFonts w:asciiTheme="minorHAnsi" w:hAnsiTheme="minorHAnsi"/>
          <w:color w:val="auto"/>
          <w:sz w:val="22"/>
          <w:szCs w:val="22"/>
        </w:rPr>
        <w:t xml:space="preserve"> при нанесении масла и </w:t>
      </w:r>
      <w:r w:rsidR="00EF6DE6" w:rsidRPr="005B4283">
        <w:rPr>
          <w:rFonts w:asciiTheme="minorHAnsi" w:hAnsiTheme="minorHAnsi"/>
          <w:color w:val="auto"/>
          <w:sz w:val="22"/>
          <w:szCs w:val="22"/>
        </w:rPr>
        <w:t>способы</w:t>
      </w:r>
      <w:r w:rsidRPr="005B4283">
        <w:rPr>
          <w:rFonts w:asciiTheme="minorHAnsi" w:hAnsiTheme="minorHAnsi"/>
          <w:color w:val="auto"/>
          <w:sz w:val="22"/>
          <w:szCs w:val="22"/>
        </w:rPr>
        <w:t xml:space="preserve"> их устранения</w:t>
      </w:r>
      <w:bookmarkEnd w:id="27"/>
    </w:p>
    <w:p w:rsidR="00B312F2" w:rsidRDefault="0091029B" w:rsidP="005B4283">
      <w:pPr>
        <w:spacing w:after="0" w:line="240" w:lineRule="auto"/>
        <w:ind w:firstLine="284"/>
        <w:rPr>
          <w:lang w:eastAsia="en-US"/>
        </w:rPr>
      </w:pPr>
      <w:r w:rsidRPr="005B4283">
        <w:rPr>
          <w:lang w:eastAsia="en-US"/>
        </w:rPr>
        <w:t>Нарушение технологии нанесения масла приводит</w:t>
      </w:r>
      <w:r>
        <w:rPr>
          <w:lang w:eastAsia="en-US"/>
        </w:rPr>
        <w:t xml:space="preserve"> к следующим дефектам:</w:t>
      </w:r>
    </w:p>
    <w:tbl>
      <w:tblPr>
        <w:tblStyle w:val="a9"/>
        <w:tblW w:w="0" w:type="auto"/>
        <w:tblLook w:val="04A0"/>
      </w:tblPr>
      <w:tblGrid>
        <w:gridCol w:w="3190"/>
        <w:gridCol w:w="3190"/>
        <w:gridCol w:w="3191"/>
      </w:tblGrid>
      <w:tr w:rsidR="0091029B" w:rsidTr="0091029B">
        <w:tc>
          <w:tcPr>
            <w:tcW w:w="3190" w:type="dxa"/>
          </w:tcPr>
          <w:p w:rsidR="0091029B" w:rsidRDefault="0091029B" w:rsidP="00D23B35">
            <w:pPr>
              <w:rPr>
                <w:lang w:eastAsia="en-US"/>
              </w:rPr>
            </w:pPr>
            <w:r>
              <w:rPr>
                <w:lang w:eastAsia="en-US"/>
              </w:rPr>
              <w:t>Дефект</w:t>
            </w:r>
          </w:p>
        </w:tc>
        <w:tc>
          <w:tcPr>
            <w:tcW w:w="3190" w:type="dxa"/>
          </w:tcPr>
          <w:p w:rsidR="0091029B" w:rsidRDefault="0091029B" w:rsidP="00D23B35">
            <w:pPr>
              <w:rPr>
                <w:lang w:eastAsia="en-US"/>
              </w:rPr>
            </w:pPr>
            <w:r>
              <w:rPr>
                <w:lang w:eastAsia="en-US"/>
              </w:rPr>
              <w:t>Возможные причины появления</w:t>
            </w:r>
          </w:p>
        </w:tc>
        <w:tc>
          <w:tcPr>
            <w:tcW w:w="3191" w:type="dxa"/>
          </w:tcPr>
          <w:p w:rsidR="0091029B" w:rsidRDefault="0091029B" w:rsidP="00D23B35">
            <w:pPr>
              <w:rPr>
                <w:lang w:eastAsia="en-US"/>
              </w:rPr>
            </w:pPr>
            <w:r>
              <w:rPr>
                <w:lang w:eastAsia="en-US"/>
              </w:rPr>
              <w:t>Способы устранения</w:t>
            </w:r>
          </w:p>
        </w:tc>
      </w:tr>
      <w:tr w:rsidR="0091029B" w:rsidTr="0091029B">
        <w:tc>
          <w:tcPr>
            <w:tcW w:w="3190" w:type="dxa"/>
          </w:tcPr>
          <w:p w:rsidR="0091029B" w:rsidRDefault="0091029B" w:rsidP="00D23B35">
            <w:pPr>
              <w:rPr>
                <w:lang w:eastAsia="en-US"/>
              </w:rPr>
            </w:pPr>
            <w:r>
              <w:t>Масло долго сохнет на поверхности, остается слоем по консистенции похожей на пластилин, оставляет отпечатки при тесте «на отлип»</w:t>
            </w:r>
          </w:p>
        </w:tc>
        <w:tc>
          <w:tcPr>
            <w:tcW w:w="3190" w:type="dxa"/>
          </w:tcPr>
          <w:p w:rsidR="0091029B" w:rsidRDefault="0091029B" w:rsidP="00D23B35">
            <w:pPr>
              <w:rPr>
                <w:lang w:eastAsia="en-US"/>
              </w:rPr>
            </w:pPr>
            <w:r>
              <w:rPr>
                <w:lang w:eastAsia="en-US"/>
              </w:rPr>
              <w:t>Нанесение при низких температурах и высокой влажности воздуха</w:t>
            </w:r>
            <w:r w:rsidR="007C7FA7">
              <w:rPr>
                <w:lang w:eastAsia="en-US"/>
              </w:rPr>
              <w:t>.</w:t>
            </w:r>
          </w:p>
          <w:p w:rsidR="0091029B" w:rsidRDefault="0091029B" w:rsidP="00D23B35">
            <w:pPr>
              <w:rPr>
                <w:lang w:eastAsia="en-US"/>
              </w:rPr>
            </w:pPr>
            <w:r>
              <w:rPr>
                <w:lang w:eastAsia="en-US"/>
              </w:rPr>
              <w:t>Нанесение очень толстым слоем (масло наносится как краска)</w:t>
            </w:r>
            <w:r w:rsidR="007C7FA7">
              <w:rPr>
                <w:lang w:eastAsia="en-US"/>
              </w:rPr>
              <w:t>.</w:t>
            </w:r>
          </w:p>
          <w:p w:rsidR="0091029B" w:rsidRDefault="0091029B" w:rsidP="00D23B35">
            <w:pPr>
              <w:rPr>
                <w:lang w:eastAsia="en-US"/>
              </w:rPr>
            </w:pPr>
            <w:r>
              <w:rPr>
                <w:lang w:eastAsia="en-US"/>
              </w:rPr>
              <w:t>Нанесение на влажную или мерзлую древесину</w:t>
            </w:r>
            <w:r w:rsidR="007C7FA7">
              <w:rPr>
                <w:lang w:eastAsia="en-US"/>
              </w:rPr>
              <w:t>.</w:t>
            </w:r>
          </w:p>
        </w:tc>
        <w:tc>
          <w:tcPr>
            <w:tcW w:w="3191" w:type="dxa"/>
          </w:tcPr>
          <w:p w:rsidR="0091029B" w:rsidRDefault="007C7FA7" w:rsidP="00D23B35">
            <w:pPr>
              <w:rPr>
                <w:lang w:eastAsia="en-US"/>
              </w:rPr>
            </w:pPr>
            <w:r>
              <w:rPr>
                <w:lang w:eastAsia="en-US"/>
              </w:rPr>
              <w:t>Удалить масло с поверхности.</w:t>
            </w:r>
          </w:p>
          <w:p w:rsidR="007C7FA7" w:rsidRDefault="007C7FA7" w:rsidP="00D23B35">
            <w:pPr>
              <w:rPr>
                <w:lang w:eastAsia="en-US"/>
              </w:rPr>
            </w:pPr>
            <w:r>
              <w:rPr>
                <w:lang w:eastAsia="en-US"/>
              </w:rPr>
              <w:t>При наличии пятен на поверхности – сошлифовать пятна.</w:t>
            </w:r>
          </w:p>
          <w:p w:rsidR="007C7FA7" w:rsidRDefault="007C7FA7" w:rsidP="00D23B35">
            <w:pPr>
              <w:rPr>
                <w:lang w:eastAsia="en-US"/>
              </w:rPr>
            </w:pPr>
            <w:r>
              <w:rPr>
                <w:lang w:eastAsia="en-US"/>
              </w:rPr>
              <w:t>Нанести масло заново согласно инструкции.</w:t>
            </w:r>
          </w:p>
          <w:p w:rsidR="007C7FA7" w:rsidRPr="007C7FA7" w:rsidRDefault="007C7FA7" w:rsidP="00D23B35">
            <w:pPr>
              <w:rPr>
                <w:i/>
                <w:lang w:eastAsia="en-US"/>
              </w:rPr>
            </w:pPr>
            <w:r w:rsidRPr="007C7FA7">
              <w:rPr>
                <w:i/>
                <w:lang w:eastAsia="en-US"/>
              </w:rPr>
              <w:t>Работы по устранению дефекта можно проводить при температуре от +5 °С и при влажности воздуха до 80 %.</w:t>
            </w:r>
          </w:p>
        </w:tc>
      </w:tr>
      <w:tr w:rsidR="0091029B" w:rsidTr="0091029B">
        <w:tc>
          <w:tcPr>
            <w:tcW w:w="3190" w:type="dxa"/>
          </w:tcPr>
          <w:p w:rsidR="0091029B" w:rsidRDefault="0091029B" w:rsidP="00D23B35">
            <w:pPr>
              <w:rPr>
                <w:lang w:eastAsia="en-US"/>
              </w:rPr>
            </w:pPr>
            <w:r>
              <w:t>Масло застывает на поверхности пленкой</w:t>
            </w:r>
          </w:p>
        </w:tc>
        <w:tc>
          <w:tcPr>
            <w:tcW w:w="3190" w:type="dxa"/>
          </w:tcPr>
          <w:p w:rsidR="0091029B" w:rsidRDefault="0091029B" w:rsidP="00D23B35">
            <w:pPr>
              <w:rPr>
                <w:lang w:eastAsia="en-US"/>
              </w:rPr>
            </w:pPr>
            <w:r>
              <w:rPr>
                <w:lang w:eastAsia="en-US"/>
              </w:rPr>
              <w:t>Нанесение при низких температурах и высокой влажности воздуха</w:t>
            </w:r>
          </w:p>
          <w:p w:rsidR="0091029B" w:rsidRDefault="0091029B" w:rsidP="00D23B35">
            <w:pPr>
              <w:rPr>
                <w:lang w:eastAsia="en-US"/>
              </w:rPr>
            </w:pPr>
            <w:r>
              <w:rPr>
                <w:lang w:eastAsia="en-US"/>
              </w:rPr>
              <w:t>Нанесение очень толстым слоем (масло наносится как краска)</w:t>
            </w:r>
          </w:p>
          <w:p w:rsidR="0091029B" w:rsidRDefault="0091029B" w:rsidP="00D23B35">
            <w:pPr>
              <w:rPr>
                <w:lang w:eastAsia="en-US"/>
              </w:rPr>
            </w:pPr>
            <w:r>
              <w:rPr>
                <w:lang w:eastAsia="en-US"/>
              </w:rPr>
              <w:t>Нанесение на влажную или мерзлую древесину</w:t>
            </w:r>
          </w:p>
        </w:tc>
        <w:tc>
          <w:tcPr>
            <w:tcW w:w="3191" w:type="dxa"/>
          </w:tcPr>
          <w:p w:rsidR="007C7FA7" w:rsidRDefault="007C7FA7" w:rsidP="00D23B35">
            <w:pPr>
              <w:rPr>
                <w:lang w:eastAsia="en-US"/>
              </w:rPr>
            </w:pPr>
            <w:r>
              <w:rPr>
                <w:lang w:eastAsia="en-US"/>
              </w:rPr>
              <w:t>Убрать масло с поверхности.</w:t>
            </w:r>
          </w:p>
          <w:p w:rsidR="007C7FA7" w:rsidRDefault="007C7FA7" w:rsidP="00D23B35">
            <w:pPr>
              <w:rPr>
                <w:lang w:eastAsia="en-US"/>
              </w:rPr>
            </w:pPr>
            <w:r>
              <w:rPr>
                <w:lang w:eastAsia="en-US"/>
              </w:rPr>
              <w:t>При наличии пятен на поверхности – сошлифовать пятна.</w:t>
            </w:r>
          </w:p>
          <w:p w:rsidR="007C7FA7" w:rsidRDefault="007C7FA7" w:rsidP="00D23B35">
            <w:pPr>
              <w:rPr>
                <w:lang w:eastAsia="en-US"/>
              </w:rPr>
            </w:pPr>
            <w:r>
              <w:rPr>
                <w:lang w:eastAsia="en-US"/>
              </w:rPr>
              <w:t>Нанести масло заново согласно инструкции.</w:t>
            </w:r>
          </w:p>
          <w:p w:rsidR="0091029B" w:rsidRDefault="007C7FA7" w:rsidP="00D23B35">
            <w:pPr>
              <w:rPr>
                <w:lang w:eastAsia="en-US"/>
              </w:rPr>
            </w:pPr>
            <w:r w:rsidRPr="007C7FA7">
              <w:rPr>
                <w:i/>
                <w:lang w:eastAsia="en-US"/>
              </w:rPr>
              <w:t>Работы по устранению дефекта можно проводить при температуре от +5 °С и при влажности воздуха до 80 %.</w:t>
            </w:r>
          </w:p>
        </w:tc>
      </w:tr>
      <w:tr w:rsidR="0091029B" w:rsidTr="0091029B">
        <w:tc>
          <w:tcPr>
            <w:tcW w:w="3190" w:type="dxa"/>
          </w:tcPr>
          <w:p w:rsidR="0091029B" w:rsidRDefault="0091029B" w:rsidP="00D23B35">
            <w:pPr>
              <w:rPr>
                <w:lang w:eastAsia="en-US"/>
              </w:rPr>
            </w:pPr>
            <w:r>
              <w:rPr>
                <w:lang w:eastAsia="en-US"/>
              </w:rPr>
              <w:t xml:space="preserve">Поверхность, обработанная </w:t>
            </w:r>
            <w:r>
              <w:rPr>
                <w:lang w:eastAsia="en-US"/>
              </w:rPr>
              <w:lastRenderedPageBreak/>
              <w:t>маслом, шелушится</w:t>
            </w:r>
          </w:p>
        </w:tc>
        <w:tc>
          <w:tcPr>
            <w:tcW w:w="3190" w:type="dxa"/>
          </w:tcPr>
          <w:p w:rsidR="0091029B" w:rsidRDefault="0091029B" w:rsidP="00D23B35">
            <w:pPr>
              <w:rPr>
                <w:lang w:eastAsia="en-US"/>
              </w:rPr>
            </w:pPr>
            <w:r>
              <w:rPr>
                <w:lang w:eastAsia="en-US"/>
              </w:rPr>
              <w:lastRenderedPageBreak/>
              <w:t xml:space="preserve">Нанесение при низких </w:t>
            </w:r>
            <w:r>
              <w:rPr>
                <w:lang w:eastAsia="en-US"/>
              </w:rPr>
              <w:lastRenderedPageBreak/>
              <w:t>температурах и высокой влажности воздуха</w:t>
            </w:r>
          </w:p>
          <w:p w:rsidR="0091029B" w:rsidRDefault="0091029B" w:rsidP="00D23B35">
            <w:pPr>
              <w:rPr>
                <w:lang w:eastAsia="en-US"/>
              </w:rPr>
            </w:pPr>
            <w:r>
              <w:rPr>
                <w:lang w:eastAsia="en-US"/>
              </w:rPr>
              <w:t>Нанесение очень толстым слоем (масло наносится как краска)</w:t>
            </w:r>
          </w:p>
          <w:p w:rsidR="0091029B" w:rsidRDefault="0091029B" w:rsidP="00D23B35">
            <w:pPr>
              <w:rPr>
                <w:lang w:eastAsia="en-US"/>
              </w:rPr>
            </w:pPr>
            <w:r>
              <w:rPr>
                <w:lang w:eastAsia="en-US"/>
              </w:rPr>
              <w:t>Нанесение на влажную или мерзлую древесину</w:t>
            </w:r>
          </w:p>
        </w:tc>
        <w:tc>
          <w:tcPr>
            <w:tcW w:w="3191" w:type="dxa"/>
          </w:tcPr>
          <w:p w:rsidR="0091029B" w:rsidRDefault="007C7FA7" w:rsidP="00D23B35">
            <w:pPr>
              <w:rPr>
                <w:lang w:eastAsia="en-US"/>
              </w:rPr>
            </w:pPr>
            <w:r>
              <w:rPr>
                <w:lang w:eastAsia="en-US"/>
              </w:rPr>
              <w:lastRenderedPageBreak/>
              <w:t>Удалить покрытие (шлифовка)</w:t>
            </w:r>
          </w:p>
          <w:p w:rsidR="007C7FA7" w:rsidRDefault="007C7FA7" w:rsidP="00D23B35">
            <w:pPr>
              <w:rPr>
                <w:lang w:eastAsia="en-US"/>
              </w:rPr>
            </w:pPr>
            <w:r>
              <w:rPr>
                <w:lang w:eastAsia="en-US"/>
              </w:rPr>
              <w:lastRenderedPageBreak/>
              <w:t>Нанести масло заново согласно инструкции.</w:t>
            </w:r>
          </w:p>
          <w:p w:rsidR="007C7FA7" w:rsidRDefault="007C7FA7" w:rsidP="00D23B35">
            <w:pPr>
              <w:rPr>
                <w:lang w:eastAsia="en-US"/>
              </w:rPr>
            </w:pPr>
            <w:r w:rsidRPr="007C7FA7">
              <w:rPr>
                <w:i/>
                <w:lang w:eastAsia="en-US"/>
              </w:rPr>
              <w:t>Работы по устранению дефекта можно проводить при температуре от +5 °С и при влажности воздуха до 80 %.</w:t>
            </w:r>
          </w:p>
        </w:tc>
      </w:tr>
      <w:tr w:rsidR="0091029B" w:rsidTr="0091029B">
        <w:tc>
          <w:tcPr>
            <w:tcW w:w="3190" w:type="dxa"/>
          </w:tcPr>
          <w:p w:rsidR="0091029B" w:rsidRDefault="007C7FA7" w:rsidP="00D23B35">
            <w:pPr>
              <w:rPr>
                <w:lang w:eastAsia="en-US"/>
              </w:rPr>
            </w:pPr>
            <w:r>
              <w:rPr>
                <w:lang w:eastAsia="en-US"/>
              </w:rPr>
              <w:lastRenderedPageBreak/>
              <w:t>Обработанная поверхность пошла пятнами непосредственно после нанесения</w:t>
            </w:r>
          </w:p>
        </w:tc>
        <w:tc>
          <w:tcPr>
            <w:tcW w:w="3190" w:type="dxa"/>
          </w:tcPr>
          <w:p w:rsidR="0091029B" w:rsidRDefault="007C7FA7" w:rsidP="00D23B35">
            <w:pPr>
              <w:rPr>
                <w:lang w:eastAsia="en-US"/>
              </w:rPr>
            </w:pPr>
            <w:r>
              <w:rPr>
                <w:lang w:eastAsia="en-US"/>
              </w:rPr>
              <w:t>Неоднородная по впитывающей способности древесина, большое количество сучков</w:t>
            </w:r>
          </w:p>
          <w:p w:rsidR="00624AAB" w:rsidRDefault="00624AAB" w:rsidP="00D23B35">
            <w:pPr>
              <w:rPr>
                <w:lang w:eastAsia="en-US"/>
              </w:rPr>
            </w:pPr>
            <w:r>
              <w:rPr>
                <w:lang w:eastAsia="en-US"/>
              </w:rPr>
              <w:t>Перед обработкой не все остатки старого лакокрасочного материала были удалены</w:t>
            </w:r>
          </w:p>
        </w:tc>
        <w:tc>
          <w:tcPr>
            <w:tcW w:w="3191" w:type="dxa"/>
          </w:tcPr>
          <w:p w:rsidR="0091029B" w:rsidRDefault="007C7FA7" w:rsidP="00D23B35">
            <w:pPr>
              <w:rPr>
                <w:lang w:eastAsia="en-US"/>
              </w:rPr>
            </w:pPr>
            <w:r>
              <w:rPr>
                <w:lang w:eastAsia="en-US"/>
              </w:rPr>
              <w:t>Удалить покрытие (шлифовка).</w:t>
            </w:r>
          </w:p>
          <w:p w:rsidR="007C7FA7" w:rsidRDefault="007C7FA7" w:rsidP="00D23B35">
            <w:pPr>
              <w:rPr>
                <w:lang w:eastAsia="en-US"/>
              </w:rPr>
            </w:pPr>
            <w:r>
              <w:rPr>
                <w:lang w:eastAsia="en-US"/>
              </w:rPr>
              <w:t>Прогрунтовать дерево</w:t>
            </w:r>
          </w:p>
          <w:p w:rsidR="007C7FA7" w:rsidRDefault="007C7FA7" w:rsidP="00D23B35">
            <w:pPr>
              <w:rPr>
                <w:lang w:eastAsia="en-US"/>
              </w:rPr>
            </w:pPr>
            <w:r>
              <w:rPr>
                <w:lang w:eastAsia="en-US"/>
              </w:rPr>
              <w:t>Нанести масло заново согласно инструкции.</w:t>
            </w:r>
          </w:p>
        </w:tc>
      </w:tr>
      <w:tr w:rsidR="0091029B" w:rsidTr="0091029B">
        <w:tc>
          <w:tcPr>
            <w:tcW w:w="3190" w:type="dxa"/>
          </w:tcPr>
          <w:p w:rsidR="0091029B" w:rsidRDefault="00624AAB" w:rsidP="00D23B35">
            <w:pPr>
              <w:rPr>
                <w:lang w:eastAsia="en-US"/>
              </w:rPr>
            </w:pPr>
            <w:r>
              <w:rPr>
                <w:lang w:eastAsia="en-US"/>
              </w:rPr>
              <w:t>Обработанная поверхность пошла пятнами через некоторое время после нанесения</w:t>
            </w:r>
          </w:p>
        </w:tc>
        <w:tc>
          <w:tcPr>
            <w:tcW w:w="3190" w:type="dxa"/>
          </w:tcPr>
          <w:p w:rsidR="0091029B" w:rsidRDefault="00624AAB" w:rsidP="00D23B35">
            <w:pPr>
              <w:rPr>
                <w:lang w:eastAsia="en-US"/>
              </w:rPr>
            </w:pPr>
            <w:r>
              <w:rPr>
                <w:lang w:eastAsia="en-US"/>
              </w:rPr>
              <w:t>Обработанная поверхность скорее всего ранее была обработана огне- или биозащитными пропитками, несовместимыми с используемыми маслами</w:t>
            </w:r>
          </w:p>
        </w:tc>
        <w:tc>
          <w:tcPr>
            <w:tcW w:w="3191" w:type="dxa"/>
          </w:tcPr>
          <w:p w:rsidR="0091029B" w:rsidRDefault="00624AAB" w:rsidP="00D23B35">
            <w:pPr>
              <w:rPr>
                <w:lang w:eastAsia="en-US"/>
              </w:rPr>
            </w:pPr>
            <w:r>
              <w:rPr>
                <w:lang w:eastAsia="en-US"/>
              </w:rPr>
              <w:t>Удалить покрытие</w:t>
            </w:r>
          </w:p>
          <w:p w:rsidR="00624AAB" w:rsidRDefault="00624AAB" w:rsidP="00D23B35">
            <w:pPr>
              <w:rPr>
                <w:lang w:eastAsia="en-US"/>
              </w:rPr>
            </w:pPr>
            <w:r>
              <w:rPr>
                <w:lang w:eastAsia="en-US"/>
              </w:rPr>
              <w:t>Выбрать другой тип финишного покрытия.</w:t>
            </w:r>
          </w:p>
        </w:tc>
      </w:tr>
      <w:tr w:rsidR="00624AAB" w:rsidTr="0091029B">
        <w:tc>
          <w:tcPr>
            <w:tcW w:w="3190" w:type="dxa"/>
          </w:tcPr>
          <w:p w:rsidR="00624AAB" w:rsidRDefault="00624AAB" w:rsidP="00D23B35">
            <w:pPr>
              <w:rPr>
                <w:lang w:eastAsia="en-US"/>
              </w:rPr>
            </w:pPr>
            <w:r>
              <w:rPr>
                <w:lang w:eastAsia="en-US"/>
              </w:rPr>
              <w:t>Обработанная поверхность обесцветилась, пожелтела или позеленела через некоторое время после нанесения (срок от 2 недель до 1 месяца)</w:t>
            </w:r>
          </w:p>
        </w:tc>
        <w:tc>
          <w:tcPr>
            <w:tcW w:w="3190" w:type="dxa"/>
          </w:tcPr>
          <w:p w:rsidR="00624AAB" w:rsidRDefault="00624AAB" w:rsidP="00D23B35">
            <w:pPr>
              <w:rPr>
                <w:lang w:eastAsia="en-US"/>
              </w:rPr>
            </w:pPr>
            <w:r>
              <w:rPr>
                <w:lang w:eastAsia="en-US"/>
              </w:rPr>
              <w:t>Обработанная поверхность скорее всего ранее была обработана огне- или биозащитными пропитками, несовместимыми с используемыми маслами</w:t>
            </w:r>
          </w:p>
        </w:tc>
        <w:tc>
          <w:tcPr>
            <w:tcW w:w="3191" w:type="dxa"/>
          </w:tcPr>
          <w:p w:rsidR="00624AAB" w:rsidRDefault="00624AAB" w:rsidP="00D23B35">
            <w:pPr>
              <w:rPr>
                <w:lang w:eastAsia="en-US"/>
              </w:rPr>
            </w:pPr>
            <w:r>
              <w:rPr>
                <w:lang w:eastAsia="en-US"/>
              </w:rPr>
              <w:t>Удалить покрытие</w:t>
            </w:r>
          </w:p>
          <w:p w:rsidR="00624AAB" w:rsidRDefault="00624AAB" w:rsidP="00D23B35">
            <w:pPr>
              <w:rPr>
                <w:lang w:eastAsia="en-US"/>
              </w:rPr>
            </w:pPr>
            <w:r>
              <w:rPr>
                <w:lang w:eastAsia="en-US"/>
              </w:rPr>
              <w:t>Выбрать другой тип финишного покрытия.</w:t>
            </w:r>
          </w:p>
        </w:tc>
      </w:tr>
      <w:tr w:rsidR="00624AAB" w:rsidTr="0091029B">
        <w:tc>
          <w:tcPr>
            <w:tcW w:w="3190" w:type="dxa"/>
          </w:tcPr>
          <w:p w:rsidR="00624AAB" w:rsidRDefault="002258F9" w:rsidP="00D23B35">
            <w:pPr>
              <w:rPr>
                <w:lang w:eastAsia="en-US"/>
              </w:rPr>
            </w:pPr>
            <w:r>
              <w:rPr>
                <w:lang w:eastAsia="en-US"/>
              </w:rPr>
              <w:t>При обработке поверхности заметен разнотон</w:t>
            </w:r>
            <w:r w:rsidR="00624AAB">
              <w:rPr>
                <w:lang w:eastAsia="en-US"/>
              </w:rPr>
              <w:t xml:space="preserve"> </w:t>
            </w:r>
            <w:r>
              <w:rPr>
                <w:lang w:eastAsia="en-US"/>
              </w:rPr>
              <w:t>(цвет на разных участках, обработанных маслом из разных банок, отличается)</w:t>
            </w:r>
          </w:p>
        </w:tc>
        <w:tc>
          <w:tcPr>
            <w:tcW w:w="3190" w:type="dxa"/>
          </w:tcPr>
          <w:p w:rsidR="00624AAB" w:rsidRDefault="002258F9" w:rsidP="00D23B35">
            <w:pPr>
              <w:rPr>
                <w:lang w:eastAsia="en-US"/>
              </w:rPr>
            </w:pPr>
            <w:r>
              <w:rPr>
                <w:lang w:eastAsia="en-US"/>
              </w:rPr>
              <w:t>Использованные масла от разных партий не были смешаны (небольшое колебания тона от партии к партии допустимо)</w:t>
            </w:r>
          </w:p>
        </w:tc>
        <w:tc>
          <w:tcPr>
            <w:tcW w:w="3191" w:type="dxa"/>
          </w:tcPr>
          <w:p w:rsidR="00624AAB" w:rsidRDefault="002258F9" w:rsidP="00D23B35">
            <w:pPr>
              <w:rPr>
                <w:lang w:eastAsia="en-US"/>
              </w:rPr>
            </w:pPr>
            <w:r>
              <w:rPr>
                <w:lang w:eastAsia="en-US"/>
              </w:rPr>
              <w:t>По возможности сформировать финишный слой маслом более темного оттенка</w:t>
            </w:r>
          </w:p>
        </w:tc>
      </w:tr>
      <w:tr w:rsidR="00624AAB" w:rsidTr="0091029B">
        <w:tc>
          <w:tcPr>
            <w:tcW w:w="3190" w:type="dxa"/>
          </w:tcPr>
          <w:p w:rsidR="00624AAB" w:rsidRDefault="00EF6DE6" w:rsidP="00D23B35">
            <w:pPr>
              <w:rPr>
                <w:lang w:eastAsia="en-US"/>
              </w:rPr>
            </w:pPr>
            <w:r>
              <w:rPr>
                <w:lang w:eastAsia="en-US"/>
              </w:rPr>
              <w:t>На поверхности масла в банке образовалась пленка</w:t>
            </w:r>
          </w:p>
        </w:tc>
        <w:tc>
          <w:tcPr>
            <w:tcW w:w="3190" w:type="dxa"/>
          </w:tcPr>
          <w:p w:rsidR="00624AAB" w:rsidRDefault="00EF6DE6" w:rsidP="00D23B35">
            <w:pPr>
              <w:rPr>
                <w:lang w:eastAsia="en-US"/>
              </w:rPr>
            </w:pPr>
            <w:r>
              <w:rPr>
                <w:lang w:eastAsia="en-US"/>
              </w:rPr>
              <w:t>Банка была недостаточно плотно закрыта или бал большой свободный объем (заполненность банки менее чем на 80 %)</w:t>
            </w:r>
          </w:p>
        </w:tc>
        <w:tc>
          <w:tcPr>
            <w:tcW w:w="3191" w:type="dxa"/>
          </w:tcPr>
          <w:p w:rsidR="00EF6DE6" w:rsidRDefault="00EF6DE6" w:rsidP="00D23B35">
            <w:pPr>
              <w:rPr>
                <w:lang w:eastAsia="en-US"/>
              </w:rPr>
            </w:pPr>
            <w:r>
              <w:rPr>
                <w:lang w:eastAsia="en-US"/>
              </w:rPr>
              <w:t>Удалить пленку.</w:t>
            </w:r>
          </w:p>
          <w:p w:rsidR="00EF6DE6" w:rsidRDefault="00EF6DE6" w:rsidP="00D23B35">
            <w:pPr>
              <w:rPr>
                <w:lang w:eastAsia="en-US"/>
              </w:rPr>
            </w:pPr>
            <w:r>
              <w:rPr>
                <w:lang w:eastAsia="en-US"/>
              </w:rPr>
              <w:t>Перемешать масло.</w:t>
            </w:r>
          </w:p>
          <w:p w:rsidR="00624AAB" w:rsidRDefault="00EF6DE6" w:rsidP="00D23B35">
            <w:pPr>
              <w:rPr>
                <w:lang w:eastAsia="en-US"/>
              </w:rPr>
            </w:pPr>
            <w:r>
              <w:rPr>
                <w:lang w:eastAsia="en-US"/>
              </w:rPr>
              <w:t>Отфильровать масло через чистую марлю или сито.</w:t>
            </w:r>
          </w:p>
        </w:tc>
      </w:tr>
      <w:tr w:rsidR="00624AAB" w:rsidTr="0091029B">
        <w:tc>
          <w:tcPr>
            <w:tcW w:w="3190" w:type="dxa"/>
          </w:tcPr>
          <w:p w:rsidR="00624AAB" w:rsidRPr="00EF6DE6" w:rsidRDefault="00EF6DE6" w:rsidP="00D23B35">
            <w:pPr>
              <w:rPr>
                <w:lang w:eastAsia="en-US"/>
              </w:rPr>
            </w:pPr>
            <w:r>
              <w:rPr>
                <w:lang w:eastAsia="en-US"/>
              </w:rPr>
              <w:t xml:space="preserve">При нанесении финишного слоя маслом </w:t>
            </w:r>
            <w:r w:rsidR="00782068">
              <w:rPr>
                <w:lang w:eastAsia="en-US"/>
              </w:rPr>
              <w:t>DECKEN</w:t>
            </w:r>
            <w:r>
              <w:rPr>
                <w:lang w:eastAsia="en-US"/>
              </w:rPr>
              <w:t xml:space="preserve"> </w:t>
            </w:r>
            <w:proofErr w:type="spellStart"/>
            <w:r>
              <w:rPr>
                <w:lang w:eastAsia="en-US"/>
              </w:rPr>
              <w:t>UVFasad</w:t>
            </w:r>
            <w:proofErr w:type="spellEnd"/>
            <w:r w:rsidRPr="00EF6DE6">
              <w:rPr>
                <w:lang w:eastAsia="en-US"/>
              </w:rPr>
              <w:t xml:space="preserve"> </w:t>
            </w:r>
            <w:r>
              <w:rPr>
                <w:lang w:val="en-US" w:eastAsia="en-US"/>
              </w:rPr>
              <w:t>oil</w:t>
            </w:r>
            <w:r w:rsidRPr="00EF6DE6">
              <w:rPr>
                <w:lang w:eastAsia="en-US"/>
              </w:rPr>
              <w:t xml:space="preserve"> поверх колерованного масла происходит размывание тонировочного слоя</w:t>
            </w:r>
          </w:p>
        </w:tc>
        <w:tc>
          <w:tcPr>
            <w:tcW w:w="3190" w:type="dxa"/>
          </w:tcPr>
          <w:p w:rsidR="00624AAB" w:rsidRDefault="00EF6DE6" w:rsidP="00D23B35">
            <w:pPr>
              <w:rPr>
                <w:lang w:eastAsia="en-US"/>
              </w:rPr>
            </w:pPr>
            <w:r>
              <w:rPr>
                <w:lang w:eastAsia="en-US"/>
              </w:rPr>
              <w:t>Первый слой масла не был досушен (возможно это связано с погодными условиями – низкая температура и/или высокая влажность воздуха)</w:t>
            </w:r>
          </w:p>
        </w:tc>
        <w:tc>
          <w:tcPr>
            <w:tcW w:w="3191" w:type="dxa"/>
          </w:tcPr>
          <w:p w:rsidR="00624AAB" w:rsidRDefault="00EF6DE6" w:rsidP="00D23B35">
            <w:pPr>
              <w:rPr>
                <w:lang w:eastAsia="en-US"/>
              </w:rPr>
            </w:pPr>
            <w:r>
              <w:rPr>
                <w:lang w:eastAsia="en-US"/>
              </w:rPr>
              <w:t>Увеличить срок межслойной сушки</w:t>
            </w:r>
          </w:p>
        </w:tc>
      </w:tr>
      <w:tr w:rsidR="002C3BDE" w:rsidTr="0091029B">
        <w:tc>
          <w:tcPr>
            <w:tcW w:w="3190" w:type="dxa"/>
          </w:tcPr>
          <w:p w:rsidR="002C3BDE" w:rsidRDefault="002C3BDE" w:rsidP="00D23B35">
            <w:pPr>
              <w:rPr>
                <w:lang w:eastAsia="en-US"/>
              </w:rPr>
            </w:pPr>
            <w:r>
              <w:rPr>
                <w:lang w:eastAsia="en-US"/>
              </w:rPr>
              <w:t>Сосна, окрашенная в белый полупрозрачный цвет, пожелтела в течение ограниченного срока</w:t>
            </w:r>
          </w:p>
        </w:tc>
        <w:tc>
          <w:tcPr>
            <w:tcW w:w="3190" w:type="dxa"/>
          </w:tcPr>
          <w:p w:rsidR="002C3BDE" w:rsidRDefault="002C3BDE" w:rsidP="00D23B35">
            <w:pPr>
              <w:rPr>
                <w:lang w:eastAsia="en-US"/>
              </w:rPr>
            </w:pPr>
            <w:r>
              <w:rPr>
                <w:lang w:eastAsia="en-US"/>
              </w:rPr>
              <w:t>Большое содержание смолистого вещества в породе древесины выходит на поверхность и перебивает белый цвет</w:t>
            </w:r>
          </w:p>
        </w:tc>
        <w:tc>
          <w:tcPr>
            <w:tcW w:w="3191" w:type="dxa"/>
          </w:tcPr>
          <w:p w:rsidR="002C3BDE" w:rsidRPr="002C3BDE" w:rsidRDefault="002C3BDE" w:rsidP="00D23B35">
            <w:pPr>
              <w:rPr>
                <w:lang w:eastAsia="en-US"/>
              </w:rPr>
            </w:pPr>
            <w:r>
              <w:rPr>
                <w:lang w:eastAsia="en-US"/>
              </w:rPr>
              <w:t xml:space="preserve">В </w:t>
            </w:r>
            <w:proofErr w:type="gramStart"/>
            <w:r>
              <w:rPr>
                <w:lang w:eastAsia="en-US"/>
              </w:rPr>
              <w:t>качестве</w:t>
            </w:r>
            <w:proofErr w:type="gramEnd"/>
            <w:r>
              <w:rPr>
                <w:lang w:eastAsia="en-US"/>
              </w:rPr>
              <w:t xml:space="preserve"> первого слоя выбрать продукт с большим содержанием белого пигмента (</w:t>
            </w:r>
            <w:r w:rsidR="00782068">
              <w:rPr>
                <w:lang w:eastAsia="en-US"/>
              </w:rPr>
              <w:t>DECKEN</w:t>
            </w:r>
            <w:r>
              <w:rPr>
                <w:lang w:eastAsia="en-US"/>
              </w:rPr>
              <w:t xml:space="preserve"> </w:t>
            </w:r>
            <w:proofErr w:type="spellStart"/>
            <w:r>
              <w:rPr>
                <w:lang w:eastAsia="en-US"/>
              </w:rPr>
              <w:t>ColorFasad</w:t>
            </w:r>
            <w:proofErr w:type="spellEnd"/>
            <w:r>
              <w:rPr>
                <w:lang w:eastAsia="en-US"/>
              </w:rPr>
              <w:t xml:space="preserve"> </w:t>
            </w:r>
            <w:proofErr w:type="spellStart"/>
            <w:r>
              <w:rPr>
                <w:lang w:eastAsia="en-US"/>
              </w:rPr>
              <w:t>oil</w:t>
            </w:r>
            <w:proofErr w:type="spellEnd"/>
            <w:r>
              <w:rPr>
                <w:lang w:eastAsia="en-US"/>
              </w:rPr>
              <w:t>) или выбрать другой цвет.</w:t>
            </w:r>
          </w:p>
        </w:tc>
      </w:tr>
    </w:tbl>
    <w:p w:rsidR="00A66C08" w:rsidRPr="00E265AC" w:rsidRDefault="00A66C08" w:rsidP="00B52D38">
      <w:pPr>
        <w:spacing w:after="0" w:line="240" w:lineRule="auto"/>
        <w:ind w:firstLine="284"/>
        <w:rPr>
          <w:rFonts w:cstheme="minorHAnsi"/>
        </w:rPr>
      </w:pPr>
    </w:p>
    <w:sectPr w:rsidR="00A66C08" w:rsidRPr="00E265AC" w:rsidSect="00CC52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3BE" w:rsidRDefault="00C223BE" w:rsidP="00653C1F">
      <w:pPr>
        <w:spacing w:after="0" w:line="240" w:lineRule="auto"/>
      </w:pPr>
      <w:r>
        <w:separator/>
      </w:r>
    </w:p>
  </w:endnote>
  <w:endnote w:type="continuationSeparator" w:id="0">
    <w:p w:rsidR="00C223BE" w:rsidRDefault="00C223BE" w:rsidP="00653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3BE" w:rsidRDefault="00C223BE" w:rsidP="00653C1F">
      <w:pPr>
        <w:spacing w:after="0" w:line="240" w:lineRule="auto"/>
      </w:pPr>
      <w:r>
        <w:separator/>
      </w:r>
    </w:p>
  </w:footnote>
  <w:footnote w:type="continuationSeparator" w:id="0">
    <w:p w:rsidR="00C223BE" w:rsidRDefault="00C223BE" w:rsidP="00653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1DF"/>
    <w:multiLevelType w:val="hybridMultilevel"/>
    <w:tmpl w:val="7CC4D9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D605ECE"/>
    <w:multiLevelType w:val="hybridMultilevel"/>
    <w:tmpl w:val="9B06C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72F0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E660EA"/>
    <w:multiLevelType w:val="multilevel"/>
    <w:tmpl w:val="337A5D88"/>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03ACB"/>
    <w:multiLevelType w:val="multilevel"/>
    <w:tmpl w:val="7F20911E"/>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113D19"/>
    <w:multiLevelType w:val="hybridMultilevel"/>
    <w:tmpl w:val="51F816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03B4F92"/>
    <w:multiLevelType w:val="multilevel"/>
    <w:tmpl w:val="337A5D88"/>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8621DB"/>
    <w:multiLevelType w:val="hybridMultilevel"/>
    <w:tmpl w:val="03AC4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34ECA"/>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FA3F98"/>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744091"/>
    <w:multiLevelType w:val="hybridMultilevel"/>
    <w:tmpl w:val="5D62F968"/>
    <w:lvl w:ilvl="0" w:tplc="F60CB8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1BB30C2"/>
    <w:multiLevelType w:val="hybridMultilevel"/>
    <w:tmpl w:val="79FA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7135A3"/>
    <w:multiLevelType w:val="multilevel"/>
    <w:tmpl w:val="337A5D88"/>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9F5849"/>
    <w:multiLevelType w:val="hybridMultilevel"/>
    <w:tmpl w:val="7E5879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B3A08D0"/>
    <w:multiLevelType w:val="hybridMultilevel"/>
    <w:tmpl w:val="7D244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86660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187A62"/>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3B74EB"/>
    <w:multiLevelType w:val="multilevel"/>
    <w:tmpl w:val="78A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4040D5"/>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0F681E"/>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B702AE"/>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4F064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8F2B32"/>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DE7F19"/>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6C41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F57717"/>
    <w:multiLevelType w:val="hybridMultilevel"/>
    <w:tmpl w:val="ED56B7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4A77AAE"/>
    <w:multiLevelType w:val="hybridMultilevel"/>
    <w:tmpl w:val="4D7028E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7496CC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E7F3598"/>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400F0D"/>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415568"/>
    <w:multiLevelType w:val="hybridMultilevel"/>
    <w:tmpl w:val="691022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ACB61AC"/>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E97896"/>
    <w:multiLevelType w:val="hybridMultilevel"/>
    <w:tmpl w:val="A928D2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E687A8F"/>
    <w:multiLevelType w:val="multilevel"/>
    <w:tmpl w:val="7F20911E"/>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BB21A6"/>
    <w:multiLevelType w:val="multilevel"/>
    <w:tmpl w:val="5094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951832"/>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DE1387"/>
    <w:multiLevelType w:val="hybridMultilevel"/>
    <w:tmpl w:val="ADD2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9D55A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887A34"/>
    <w:multiLevelType w:val="multilevel"/>
    <w:tmpl w:val="D6C6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7278A9"/>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6D5E51"/>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4D90CF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EC4E0E"/>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4FC4BD7"/>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6F729D8"/>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F70F2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34"/>
  </w:num>
  <w:num w:numId="3">
    <w:abstractNumId w:val="38"/>
  </w:num>
  <w:num w:numId="4">
    <w:abstractNumId w:val="36"/>
  </w:num>
  <w:num w:numId="5">
    <w:abstractNumId w:val="1"/>
  </w:num>
  <w:num w:numId="6">
    <w:abstractNumId w:val="7"/>
  </w:num>
  <w:num w:numId="7">
    <w:abstractNumId w:val="11"/>
  </w:num>
  <w:num w:numId="8">
    <w:abstractNumId w:val="24"/>
  </w:num>
  <w:num w:numId="9">
    <w:abstractNumId w:val="26"/>
  </w:num>
  <w:num w:numId="10">
    <w:abstractNumId w:val="14"/>
  </w:num>
  <w:num w:numId="11">
    <w:abstractNumId w:val="35"/>
  </w:num>
  <w:num w:numId="12">
    <w:abstractNumId w:val="31"/>
  </w:num>
  <w:num w:numId="13">
    <w:abstractNumId w:val="17"/>
  </w:num>
  <w:num w:numId="14">
    <w:abstractNumId w:val="5"/>
  </w:num>
  <w:num w:numId="15">
    <w:abstractNumId w:val="4"/>
  </w:num>
  <w:num w:numId="16">
    <w:abstractNumId w:val="33"/>
  </w:num>
  <w:num w:numId="17">
    <w:abstractNumId w:val="3"/>
  </w:num>
  <w:num w:numId="18">
    <w:abstractNumId w:val="6"/>
  </w:num>
  <w:num w:numId="19">
    <w:abstractNumId w:val="12"/>
  </w:num>
  <w:num w:numId="20">
    <w:abstractNumId w:val="13"/>
  </w:num>
  <w:num w:numId="21">
    <w:abstractNumId w:val="45"/>
  </w:num>
  <w:num w:numId="22">
    <w:abstractNumId w:val="18"/>
  </w:num>
  <w:num w:numId="23">
    <w:abstractNumId w:val="16"/>
  </w:num>
  <w:num w:numId="24">
    <w:abstractNumId w:val="21"/>
  </w:num>
  <w:num w:numId="25">
    <w:abstractNumId w:val="41"/>
  </w:num>
  <w:num w:numId="26">
    <w:abstractNumId w:val="0"/>
  </w:num>
  <w:num w:numId="27">
    <w:abstractNumId w:val="32"/>
  </w:num>
  <w:num w:numId="28">
    <w:abstractNumId w:val="28"/>
  </w:num>
  <w:num w:numId="29">
    <w:abstractNumId w:val="23"/>
  </w:num>
  <w:num w:numId="30">
    <w:abstractNumId w:val="27"/>
  </w:num>
  <w:num w:numId="31">
    <w:abstractNumId w:val="29"/>
  </w:num>
  <w:num w:numId="32">
    <w:abstractNumId w:val="25"/>
  </w:num>
  <w:num w:numId="33">
    <w:abstractNumId w:val="37"/>
  </w:num>
  <w:num w:numId="34">
    <w:abstractNumId w:val="20"/>
  </w:num>
  <w:num w:numId="35">
    <w:abstractNumId w:val="43"/>
  </w:num>
  <w:num w:numId="36">
    <w:abstractNumId w:val="8"/>
  </w:num>
  <w:num w:numId="37">
    <w:abstractNumId w:val="42"/>
  </w:num>
  <w:num w:numId="38">
    <w:abstractNumId w:val="2"/>
  </w:num>
  <w:num w:numId="39">
    <w:abstractNumId w:val="30"/>
  </w:num>
  <w:num w:numId="40">
    <w:abstractNumId w:val="9"/>
  </w:num>
  <w:num w:numId="41">
    <w:abstractNumId w:val="39"/>
  </w:num>
  <w:num w:numId="42">
    <w:abstractNumId w:val="19"/>
  </w:num>
  <w:num w:numId="43">
    <w:abstractNumId w:val="44"/>
  </w:num>
  <w:num w:numId="44">
    <w:abstractNumId w:val="15"/>
  </w:num>
  <w:num w:numId="45">
    <w:abstractNumId w:val="10"/>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1"/>
    <w:footnote w:id="0"/>
  </w:footnotePr>
  <w:endnotePr>
    <w:endnote w:id="-1"/>
    <w:endnote w:id="0"/>
  </w:endnotePr>
  <w:compat>
    <w:useFELayout/>
  </w:compat>
  <w:rsids>
    <w:rsidRoot w:val="007A1545"/>
    <w:rsid w:val="00007223"/>
    <w:rsid w:val="0000753E"/>
    <w:rsid w:val="00013998"/>
    <w:rsid w:val="000160F6"/>
    <w:rsid w:val="00027DEF"/>
    <w:rsid w:val="00034867"/>
    <w:rsid w:val="00044034"/>
    <w:rsid w:val="00046F1E"/>
    <w:rsid w:val="000636F9"/>
    <w:rsid w:val="00071FA6"/>
    <w:rsid w:val="000769B0"/>
    <w:rsid w:val="00077B11"/>
    <w:rsid w:val="00086EBB"/>
    <w:rsid w:val="000A1BE2"/>
    <w:rsid w:val="000A2FD6"/>
    <w:rsid w:val="000B4EEF"/>
    <w:rsid w:val="000C09E9"/>
    <w:rsid w:val="000C70BD"/>
    <w:rsid w:val="000E172E"/>
    <w:rsid w:val="000E3FC7"/>
    <w:rsid w:val="000E500D"/>
    <w:rsid w:val="000F0D3A"/>
    <w:rsid w:val="00111B8A"/>
    <w:rsid w:val="001207E7"/>
    <w:rsid w:val="00122BC0"/>
    <w:rsid w:val="00124759"/>
    <w:rsid w:val="001405FC"/>
    <w:rsid w:val="00170203"/>
    <w:rsid w:val="00182A8C"/>
    <w:rsid w:val="00195EAB"/>
    <w:rsid w:val="00196519"/>
    <w:rsid w:val="001B3051"/>
    <w:rsid w:val="001F1584"/>
    <w:rsid w:val="001F15E4"/>
    <w:rsid w:val="001F1A52"/>
    <w:rsid w:val="0020051F"/>
    <w:rsid w:val="00216373"/>
    <w:rsid w:val="00216C62"/>
    <w:rsid w:val="00221427"/>
    <w:rsid w:val="002258F9"/>
    <w:rsid w:val="00225DA0"/>
    <w:rsid w:val="00232115"/>
    <w:rsid w:val="00260152"/>
    <w:rsid w:val="00260812"/>
    <w:rsid w:val="002645AE"/>
    <w:rsid w:val="002725E2"/>
    <w:rsid w:val="00285DBA"/>
    <w:rsid w:val="00292E7C"/>
    <w:rsid w:val="0029442D"/>
    <w:rsid w:val="002C3BDE"/>
    <w:rsid w:val="002C7688"/>
    <w:rsid w:val="002D1DC8"/>
    <w:rsid w:val="002E1F43"/>
    <w:rsid w:val="002F651D"/>
    <w:rsid w:val="0030414C"/>
    <w:rsid w:val="00306106"/>
    <w:rsid w:val="00322C3B"/>
    <w:rsid w:val="00334716"/>
    <w:rsid w:val="003420AB"/>
    <w:rsid w:val="003459EF"/>
    <w:rsid w:val="00366367"/>
    <w:rsid w:val="003706F8"/>
    <w:rsid w:val="0037540F"/>
    <w:rsid w:val="00375860"/>
    <w:rsid w:val="00377725"/>
    <w:rsid w:val="003A40D5"/>
    <w:rsid w:val="003B1C51"/>
    <w:rsid w:val="003B241F"/>
    <w:rsid w:val="003B57BA"/>
    <w:rsid w:val="003C1092"/>
    <w:rsid w:val="003F1D62"/>
    <w:rsid w:val="003F3C2C"/>
    <w:rsid w:val="004047B5"/>
    <w:rsid w:val="0042284C"/>
    <w:rsid w:val="00424741"/>
    <w:rsid w:val="00434642"/>
    <w:rsid w:val="0044100E"/>
    <w:rsid w:val="00441852"/>
    <w:rsid w:val="004431EA"/>
    <w:rsid w:val="00451209"/>
    <w:rsid w:val="00452BC9"/>
    <w:rsid w:val="004566DE"/>
    <w:rsid w:val="004605F6"/>
    <w:rsid w:val="00461F03"/>
    <w:rsid w:val="004620A1"/>
    <w:rsid w:val="0047011B"/>
    <w:rsid w:val="00477178"/>
    <w:rsid w:val="00493665"/>
    <w:rsid w:val="004A1115"/>
    <w:rsid w:val="004B6F47"/>
    <w:rsid w:val="004D6BF2"/>
    <w:rsid w:val="004E18CE"/>
    <w:rsid w:val="004E6F5B"/>
    <w:rsid w:val="004F3C7B"/>
    <w:rsid w:val="004F53C6"/>
    <w:rsid w:val="00512897"/>
    <w:rsid w:val="00521FF2"/>
    <w:rsid w:val="0052647E"/>
    <w:rsid w:val="00533B98"/>
    <w:rsid w:val="00544729"/>
    <w:rsid w:val="00552D41"/>
    <w:rsid w:val="00563B2C"/>
    <w:rsid w:val="0057400B"/>
    <w:rsid w:val="00576AB6"/>
    <w:rsid w:val="00582978"/>
    <w:rsid w:val="00595DBA"/>
    <w:rsid w:val="005B4283"/>
    <w:rsid w:val="005C285F"/>
    <w:rsid w:val="005E4B60"/>
    <w:rsid w:val="005E696A"/>
    <w:rsid w:val="00607677"/>
    <w:rsid w:val="00622A60"/>
    <w:rsid w:val="00624AAB"/>
    <w:rsid w:val="00625F43"/>
    <w:rsid w:val="00635013"/>
    <w:rsid w:val="00645418"/>
    <w:rsid w:val="00653C1F"/>
    <w:rsid w:val="00663054"/>
    <w:rsid w:val="00680B53"/>
    <w:rsid w:val="006A0F2E"/>
    <w:rsid w:val="006A7469"/>
    <w:rsid w:val="006C2961"/>
    <w:rsid w:val="006C7D3E"/>
    <w:rsid w:val="006F238B"/>
    <w:rsid w:val="00702D0B"/>
    <w:rsid w:val="00710478"/>
    <w:rsid w:val="0075181D"/>
    <w:rsid w:val="00771A4D"/>
    <w:rsid w:val="00772913"/>
    <w:rsid w:val="00782068"/>
    <w:rsid w:val="007A1545"/>
    <w:rsid w:val="007B4893"/>
    <w:rsid w:val="007B7D3F"/>
    <w:rsid w:val="007C7FA7"/>
    <w:rsid w:val="007D28DB"/>
    <w:rsid w:val="007D5F16"/>
    <w:rsid w:val="007E16D2"/>
    <w:rsid w:val="00815A7A"/>
    <w:rsid w:val="0082422C"/>
    <w:rsid w:val="008249F7"/>
    <w:rsid w:val="0085632C"/>
    <w:rsid w:val="0086244A"/>
    <w:rsid w:val="00896BBD"/>
    <w:rsid w:val="008B0AB9"/>
    <w:rsid w:val="008B1403"/>
    <w:rsid w:val="008C07EA"/>
    <w:rsid w:val="008C35B6"/>
    <w:rsid w:val="008D0151"/>
    <w:rsid w:val="008E3136"/>
    <w:rsid w:val="008E3D3E"/>
    <w:rsid w:val="0090017C"/>
    <w:rsid w:val="0091029B"/>
    <w:rsid w:val="009106CA"/>
    <w:rsid w:val="00916B63"/>
    <w:rsid w:val="00931914"/>
    <w:rsid w:val="0093389D"/>
    <w:rsid w:val="00934706"/>
    <w:rsid w:val="00940B60"/>
    <w:rsid w:val="00943068"/>
    <w:rsid w:val="00957E37"/>
    <w:rsid w:val="00981EBA"/>
    <w:rsid w:val="0099687F"/>
    <w:rsid w:val="009F1B58"/>
    <w:rsid w:val="00A04FB5"/>
    <w:rsid w:val="00A21091"/>
    <w:rsid w:val="00A305DB"/>
    <w:rsid w:val="00A317BB"/>
    <w:rsid w:val="00A32646"/>
    <w:rsid w:val="00A329DC"/>
    <w:rsid w:val="00A37CB7"/>
    <w:rsid w:val="00A41E98"/>
    <w:rsid w:val="00A66C08"/>
    <w:rsid w:val="00A94E2C"/>
    <w:rsid w:val="00AA2590"/>
    <w:rsid w:val="00AC4017"/>
    <w:rsid w:val="00AC6278"/>
    <w:rsid w:val="00AD5725"/>
    <w:rsid w:val="00AF144B"/>
    <w:rsid w:val="00B057D6"/>
    <w:rsid w:val="00B12A59"/>
    <w:rsid w:val="00B1636A"/>
    <w:rsid w:val="00B312F2"/>
    <w:rsid w:val="00B439CF"/>
    <w:rsid w:val="00B52D38"/>
    <w:rsid w:val="00B750BB"/>
    <w:rsid w:val="00B8028E"/>
    <w:rsid w:val="00B903BE"/>
    <w:rsid w:val="00BC2F9C"/>
    <w:rsid w:val="00BC44E2"/>
    <w:rsid w:val="00BC4A24"/>
    <w:rsid w:val="00BC5873"/>
    <w:rsid w:val="00BD6461"/>
    <w:rsid w:val="00BE0B54"/>
    <w:rsid w:val="00BF6672"/>
    <w:rsid w:val="00BF7169"/>
    <w:rsid w:val="00C11211"/>
    <w:rsid w:val="00C223BE"/>
    <w:rsid w:val="00C24D63"/>
    <w:rsid w:val="00C25804"/>
    <w:rsid w:val="00C32379"/>
    <w:rsid w:val="00C36310"/>
    <w:rsid w:val="00C36C85"/>
    <w:rsid w:val="00C37C9F"/>
    <w:rsid w:val="00C44CA9"/>
    <w:rsid w:val="00C46327"/>
    <w:rsid w:val="00C7481D"/>
    <w:rsid w:val="00C822B1"/>
    <w:rsid w:val="00CA6060"/>
    <w:rsid w:val="00CA63F6"/>
    <w:rsid w:val="00CB2404"/>
    <w:rsid w:val="00CB7D5A"/>
    <w:rsid w:val="00CC52F1"/>
    <w:rsid w:val="00CE5CE4"/>
    <w:rsid w:val="00CF6C78"/>
    <w:rsid w:val="00D02637"/>
    <w:rsid w:val="00D114F8"/>
    <w:rsid w:val="00D15C21"/>
    <w:rsid w:val="00D23B35"/>
    <w:rsid w:val="00D24EC6"/>
    <w:rsid w:val="00D27D5B"/>
    <w:rsid w:val="00D31C72"/>
    <w:rsid w:val="00D42081"/>
    <w:rsid w:val="00D7040B"/>
    <w:rsid w:val="00D71791"/>
    <w:rsid w:val="00D7295A"/>
    <w:rsid w:val="00D75EE5"/>
    <w:rsid w:val="00D805D5"/>
    <w:rsid w:val="00D83BEE"/>
    <w:rsid w:val="00D92669"/>
    <w:rsid w:val="00D95FDB"/>
    <w:rsid w:val="00DA7A31"/>
    <w:rsid w:val="00DA7C70"/>
    <w:rsid w:val="00DB0EF7"/>
    <w:rsid w:val="00DB4A6C"/>
    <w:rsid w:val="00DE263B"/>
    <w:rsid w:val="00DF0C35"/>
    <w:rsid w:val="00DF2788"/>
    <w:rsid w:val="00DF4BDF"/>
    <w:rsid w:val="00E04586"/>
    <w:rsid w:val="00E05B5D"/>
    <w:rsid w:val="00E22D44"/>
    <w:rsid w:val="00E23EBC"/>
    <w:rsid w:val="00E265AC"/>
    <w:rsid w:val="00E269EC"/>
    <w:rsid w:val="00E33BA1"/>
    <w:rsid w:val="00E432EB"/>
    <w:rsid w:val="00E57613"/>
    <w:rsid w:val="00E60BE7"/>
    <w:rsid w:val="00E74C41"/>
    <w:rsid w:val="00E84033"/>
    <w:rsid w:val="00E96CD0"/>
    <w:rsid w:val="00EA5BF8"/>
    <w:rsid w:val="00EC40C1"/>
    <w:rsid w:val="00ED1207"/>
    <w:rsid w:val="00ED609A"/>
    <w:rsid w:val="00EE02EA"/>
    <w:rsid w:val="00EE2440"/>
    <w:rsid w:val="00EF1894"/>
    <w:rsid w:val="00EF6DE6"/>
    <w:rsid w:val="00F02C05"/>
    <w:rsid w:val="00F03363"/>
    <w:rsid w:val="00F7097D"/>
    <w:rsid w:val="00F768C6"/>
    <w:rsid w:val="00F83C75"/>
    <w:rsid w:val="00FA3E74"/>
    <w:rsid w:val="00FB024D"/>
    <w:rsid w:val="00FB339F"/>
    <w:rsid w:val="00FC0F0D"/>
    <w:rsid w:val="00FC49AB"/>
    <w:rsid w:val="00FC6E48"/>
    <w:rsid w:val="00FD4A66"/>
    <w:rsid w:val="00FE5FC3"/>
    <w:rsid w:val="00FE6986"/>
    <w:rsid w:val="00FF5F49"/>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F1"/>
  </w:style>
  <w:style w:type="paragraph" w:styleId="1">
    <w:name w:val="heading 1"/>
    <w:basedOn w:val="a"/>
    <w:next w:val="a"/>
    <w:link w:val="10"/>
    <w:uiPriority w:val="9"/>
    <w:qFormat/>
    <w:rsid w:val="00663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05FC"/>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3054"/>
    <w:pPr>
      <w:spacing w:after="0" w:line="240" w:lineRule="auto"/>
    </w:pPr>
  </w:style>
  <w:style w:type="character" w:customStyle="1" w:styleId="10">
    <w:name w:val="Заголовок 1 Знак"/>
    <w:basedOn w:val="a0"/>
    <w:link w:val="1"/>
    <w:uiPriority w:val="9"/>
    <w:rsid w:val="00663054"/>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663054"/>
    <w:pPr>
      <w:ind w:left="720"/>
      <w:contextualSpacing/>
    </w:pPr>
  </w:style>
  <w:style w:type="paragraph" w:styleId="a5">
    <w:name w:val="Normal (Web)"/>
    <w:basedOn w:val="a"/>
    <w:uiPriority w:val="99"/>
    <w:unhideWhenUsed/>
    <w:rsid w:val="00663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405FC"/>
    <w:rPr>
      <w:rFonts w:asciiTheme="majorHAnsi" w:eastAsiaTheme="majorEastAsia" w:hAnsiTheme="majorHAnsi" w:cstheme="majorBidi"/>
      <w:b/>
      <w:bCs/>
      <w:color w:val="4F81BD" w:themeColor="accent1"/>
      <w:sz w:val="26"/>
      <w:szCs w:val="26"/>
      <w:lang w:eastAsia="en-US"/>
    </w:rPr>
  </w:style>
  <w:style w:type="character" w:styleId="a6">
    <w:name w:val="Hyperlink"/>
    <w:basedOn w:val="a0"/>
    <w:uiPriority w:val="99"/>
    <w:unhideWhenUsed/>
    <w:rsid w:val="00170203"/>
    <w:rPr>
      <w:color w:val="0000FF"/>
      <w:u w:val="single"/>
    </w:rPr>
  </w:style>
  <w:style w:type="paragraph" w:styleId="a7">
    <w:name w:val="Balloon Text"/>
    <w:basedOn w:val="a"/>
    <w:link w:val="a8"/>
    <w:uiPriority w:val="99"/>
    <w:semiHidden/>
    <w:unhideWhenUsed/>
    <w:rsid w:val="001702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0203"/>
    <w:rPr>
      <w:rFonts w:ascii="Tahoma" w:hAnsi="Tahoma" w:cs="Tahoma"/>
      <w:sz w:val="16"/>
      <w:szCs w:val="16"/>
    </w:rPr>
  </w:style>
  <w:style w:type="table" w:styleId="a9">
    <w:name w:val="Table Grid"/>
    <w:basedOn w:val="a1"/>
    <w:uiPriority w:val="59"/>
    <w:rsid w:val="004410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TOC Heading"/>
    <w:basedOn w:val="1"/>
    <w:next w:val="a"/>
    <w:uiPriority w:val="39"/>
    <w:semiHidden/>
    <w:unhideWhenUsed/>
    <w:qFormat/>
    <w:rsid w:val="001207E7"/>
    <w:pPr>
      <w:outlineLvl w:val="9"/>
    </w:pPr>
    <w:rPr>
      <w:lang w:eastAsia="en-US"/>
    </w:rPr>
  </w:style>
  <w:style w:type="paragraph" w:styleId="11">
    <w:name w:val="toc 1"/>
    <w:basedOn w:val="a"/>
    <w:next w:val="a"/>
    <w:autoRedefine/>
    <w:uiPriority w:val="39"/>
    <w:unhideWhenUsed/>
    <w:rsid w:val="001207E7"/>
    <w:pPr>
      <w:tabs>
        <w:tab w:val="left" w:pos="660"/>
        <w:tab w:val="right" w:leader="dot" w:pos="9345"/>
      </w:tabs>
      <w:spacing w:after="0" w:line="240" w:lineRule="auto"/>
    </w:pPr>
  </w:style>
  <w:style w:type="paragraph" w:styleId="21">
    <w:name w:val="toc 2"/>
    <w:basedOn w:val="a"/>
    <w:next w:val="a"/>
    <w:autoRedefine/>
    <w:uiPriority w:val="39"/>
    <w:unhideWhenUsed/>
    <w:rsid w:val="00AF144B"/>
    <w:pPr>
      <w:tabs>
        <w:tab w:val="left" w:pos="1100"/>
        <w:tab w:val="right" w:leader="dot" w:pos="9345"/>
      </w:tabs>
      <w:spacing w:after="0" w:line="240" w:lineRule="auto"/>
      <w:ind w:left="221"/>
    </w:pPr>
  </w:style>
  <w:style w:type="paragraph" w:styleId="ab">
    <w:name w:val="header"/>
    <w:basedOn w:val="a"/>
    <w:link w:val="ac"/>
    <w:uiPriority w:val="99"/>
    <w:semiHidden/>
    <w:unhideWhenUsed/>
    <w:rsid w:val="00653C1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53C1F"/>
  </w:style>
  <w:style w:type="paragraph" w:styleId="ad">
    <w:name w:val="footer"/>
    <w:basedOn w:val="a"/>
    <w:link w:val="ae"/>
    <w:uiPriority w:val="99"/>
    <w:semiHidden/>
    <w:unhideWhenUsed/>
    <w:rsid w:val="00653C1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53C1F"/>
  </w:style>
  <w:style w:type="character" w:styleId="af">
    <w:name w:val="FollowedHyperlink"/>
    <w:basedOn w:val="a0"/>
    <w:uiPriority w:val="99"/>
    <w:semiHidden/>
    <w:unhideWhenUsed/>
    <w:rsid w:val="00563B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2028631">
      <w:bodyDiv w:val="1"/>
      <w:marLeft w:val="0"/>
      <w:marRight w:val="0"/>
      <w:marTop w:val="0"/>
      <w:marBottom w:val="0"/>
      <w:divBdr>
        <w:top w:val="none" w:sz="0" w:space="0" w:color="auto"/>
        <w:left w:val="none" w:sz="0" w:space="0" w:color="auto"/>
        <w:bottom w:val="none" w:sz="0" w:space="0" w:color="auto"/>
        <w:right w:val="none" w:sz="0" w:space="0" w:color="auto"/>
      </w:divBdr>
    </w:div>
    <w:div w:id="8071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C1AF-FE1E-447B-BD44-0697654D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16</Pages>
  <Words>7508</Words>
  <Characters>42798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EK</Company>
  <LinksUpToDate>false</LinksUpToDate>
  <CharactersWithSpaces>50206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nv.russu</cp:lastModifiedBy>
  <cp:revision>32</cp:revision>
  <cp:lastPrinted>2017-12-04T17:10:00Z</cp:lastPrinted>
  <dcterms:created xsi:type="dcterms:W3CDTF">2017-12-07T08:31:00Z</dcterms:created>
  <dcterms:modified xsi:type="dcterms:W3CDTF">2018-02-19T14:22:00Z</dcterms:modified>
</cp:coreProperties>
</file>